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7991" w14:textId="77777777" w:rsidR="00541A04" w:rsidRPr="00F77CC7" w:rsidRDefault="00541A04" w:rsidP="00E42585">
      <w:pPr>
        <w:rPr>
          <w:rFonts w:ascii="Arial" w:hAnsi="Arial" w:cs="Arial"/>
          <w:sz w:val="22"/>
          <w:szCs w:val="22"/>
        </w:rPr>
      </w:pPr>
    </w:p>
    <w:p w14:paraId="576C8F5C" w14:textId="77777777" w:rsidR="004D484C" w:rsidRPr="00F77CC7" w:rsidRDefault="00A44C7F" w:rsidP="00E42585">
      <w:pPr>
        <w:tabs>
          <w:tab w:val="left" w:pos="3240"/>
          <w:tab w:val="left" w:pos="5580"/>
          <w:tab w:val="left" w:pos="7560"/>
        </w:tabs>
        <w:rPr>
          <w:rStyle w:val="Hyperlink"/>
          <w:rFonts w:ascii="Arial" w:hAnsi="Arial" w:cs="Arial"/>
          <w:color w:val="auto"/>
          <w:sz w:val="22"/>
          <w:szCs w:val="22"/>
        </w:rPr>
      </w:pPr>
      <w:r w:rsidRPr="00F77CC7">
        <w:rPr>
          <w:rFonts w:ascii="Arial" w:hAnsi="Arial" w:cs="Arial"/>
          <w:sz w:val="22"/>
          <w:szCs w:val="22"/>
        </w:rPr>
        <w:t>Media Contact</w:t>
      </w:r>
      <w:r w:rsidR="004D484C" w:rsidRPr="00F77CC7">
        <w:rPr>
          <w:rFonts w:ascii="Arial" w:hAnsi="Arial" w:cs="Arial"/>
          <w:sz w:val="22"/>
          <w:szCs w:val="22"/>
        </w:rPr>
        <w:t>: John Lovett</w:t>
      </w:r>
      <w:r w:rsidRPr="00F77CC7">
        <w:rPr>
          <w:rFonts w:ascii="Arial" w:hAnsi="Arial" w:cs="Arial"/>
          <w:sz w:val="22"/>
          <w:szCs w:val="22"/>
        </w:rPr>
        <w:tab/>
      </w:r>
      <w:hyperlink r:id="rId8">
        <w:r w:rsidR="004D484C" w:rsidRPr="00F77CC7">
          <w:rPr>
            <w:rStyle w:val="Hyperlink"/>
            <w:rFonts w:ascii="Arial" w:hAnsi="Arial" w:cs="Arial"/>
            <w:color w:val="auto"/>
            <w:sz w:val="22"/>
            <w:szCs w:val="22"/>
          </w:rPr>
          <w:t>jlovett</w:t>
        </w:r>
        <w:r w:rsidRPr="00F77CC7">
          <w:rPr>
            <w:rStyle w:val="Hyperlink"/>
            <w:rFonts w:ascii="Arial" w:hAnsi="Arial" w:cs="Arial"/>
            <w:color w:val="auto"/>
            <w:sz w:val="22"/>
            <w:szCs w:val="22"/>
          </w:rPr>
          <w:t>@u</w:t>
        </w:r>
        <w:r w:rsidR="0B29BA19" w:rsidRPr="00F77CC7">
          <w:rPr>
            <w:rStyle w:val="Hyperlink"/>
            <w:rFonts w:ascii="Arial" w:hAnsi="Arial" w:cs="Arial"/>
            <w:color w:val="auto"/>
            <w:sz w:val="22"/>
            <w:szCs w:val="22"/>
          </w:rPr>
          <w:t>ada</w:t>
        </w:r>
        <w:r w:rsidRPr="00F77CC7">
          <w:rPr>
            <w:rStyle w:val="Hyperlink"/>
            <w:rFonts w:ascii="Arial" w:hAnsi="Arial" w:cs="Arial"/>
            <w:color w:val="auto"/>
            <w:sz w:val="22"/>
            <w:szCs w:val="22"/>
          </w:rPr>
          <w:t>.edu</w:t>
        </w:r>
      </w:hyperlink>
      <w:r w:rsidRPr="00F77CC7">
        <w:rPr>
          <w:rFonts w:ascii="Arial" w:hAnsi="Arial" w:cs="Arial"/>
          <w:sz w:val="22"/>
          <w:szCs w:val="22"/>
        </w:rPr>
        <w:tab/>
        <w:t>479-</w:t>
      </w:r>
      <w:r w:rsidR="004D484C" w:rsidRPr="00F77CC7">
        <w:rPr>
          <w:rFonts w:ascii="Arial" w:hAnsi="Arial" w:cs="Arial"/>
          <w:sz w:val="22"/>
          <w:szCs w:val="22"/>
        </w:rPr>
        <w:t>502-9712</w:t>
      </w:r>
      <w:r w:rsidRPr="00F77CC7">
        <w:rPr>
          <w:rFonts w:ascii="Arial" w:hAnsi="Arial" w:cs="Arial"/>
          <w:sz w:val="22"/>
          <w:szCs w:val="22"/>
        </w:rPr>
        <w:tab/>
      </w:r>
      <w:hyperlink r:id="rId9">
        <w:r w:rsidR="004D484C" w:rsidRPr="00F77CC7">
          <w:rPr>
            <w:rStyle w:val="Hyperlink"/>
            <w:rFonts w:ascii="Arial" w:hAnsi="Arial" w:cs="Arial"/>
            <w:color w:val="auto"/>
            <w:sz w:val="22"/>
            <w:szCs w:val="22"/>
          </w:rPr>
          <w:t>@ArkAgResearch</w:t>
        </w:r>
      </w:hyperlink>
    </w:p>
    <w:p w14:paraId="7AC49489" w14:textId="77777777" w:rsidR="31252349" w:rsidRPr="00F77CC7" w:rsidRDefault="31252349" w:rsidP="31252349">
      <w:pPr>
        <w:tabs>
          <w:tab w:val="left" w:pos="3240"/>
          <w:tab w:val="left" w:pos="5580"/>
          <w:tab w:val="left" w:pos="7560"/>
        </w:tabs>
        <w:rPr>
          <w:rFonts w:ascii="Arial" w:hAnsi="Arial" w:cs="Arial"/>
          <w:sz w:val="22"/>
          <w:szCs w:val="22"/>
        </w:rPr>
      </w:pPr>
    </w:p>
    <w:p w14:paraId="62833CFC" w14:textId="296BC1D0" w:rsidR="3968ADEF" w:rsidRPr="00F77CC7" w:rsidRDefault="00931B10" w:rsidP="31252349">
      <w:pPr>
        <w:tabs>
          <w:tab w:val="left" w:pos="3240"/>
          <w:tab w:val="left" w:pos="5580"/>
          <w:tab w:val="left" w:pos="7560"/>
        </w:tabs>
        <w:spacing w:line="259" w:lineRule="auto"/>
        <w:rPr>
          <w:rFonts w:ascii="Arial" w:hAnsi="Arial" w:cs="Arial"/>
          <w:sz w:val="22"/>
          <w:szCs w:val="22"/>
        </w:rPr>
      </w:pPr>
      <w:r>
        <w:rPr>
          <w:rFonts w:ascii="Arial" w:hAnsi="Arial" w:cs="Arial"/>
          <w:sz w:val="22"/>
          <w:szCs w:val="22"/>
        </w:rPr>
        <w:t xml:space="preserve">March </w:t>
      </w:r>
      <w:r w:rsidR="00D53F34">
        <w:rPr>
          <w:rFonts w:ascii="Arial" w:hAnsi="Arial" w:cs="Arial"/>
          <w:sz w:val="22"/>
          <w:szCs w:val="22"/>
        </w:rPr>
        <w:t>2</w:t>
      </w:r>
      <w:r>
        <w:rPr>
          <w:rFonts w:ascii="Arial" w:hAnsi="Arial" w:cs="Arial"/>
          <w:sz w:val="22"/>
          <w:szCs w:val="22"/>
        </w:rPr>
        <w:t>, 2022</w:t>
      </w:r>
    </w:p>
    <w:p w14:paraId="5FC77B11" w14:textId="77777777" w:rsidR="002B2DE4" w:rsidRPr="00F77CC7" w:rsidRDefault="002B2DE4" w:rsidP="002B2DE4">
      <w:pPr>
        <w:pStyle w:val="Heading1"/>
        <w:rPr>
          <w:b/>
          <w:bCs/>
        </w:rPr>
      </w:pPr>
    </w:p>
    <w:p w14:paraId="02C92E1F" w14:textId="524A280C" w:rsidR="002B2DE4" w:rsidRPr="00F77CC7" w:rsidRDefault="00FD155B" w:rsidP="002B2DE4">
      <w:pPr>
        <w:pStyle w:val="Heading1"/>
        <w:rPr>
          <w:b/>
          <w:bCs/>
        </w:rPr>
      </w:pPr>
      <w:r>
        <w:rPr>
          <w:b/>
          <w:bCs/>
        </w:rPr>
        <w:t>F</w:t>
      </w:r>
      <w:r w:rsidR="00FB7409" w:rsidRPr="008B451A">
        <w:rPr>
          <w:b/>
          <w:bCs/>
          <w:vertAlign w:val="superscript"/>
        </w:rPr>
        <w:t>2</w:t>
      </w:r>
      <w:r w:rsidR="00FB7409">
        <w:rPr>
          <w:b/>
          <w:bCs/>
        </w:rPr>
        <w:t>OCUS Fellow</w:t>
      </w:r>
      <w:r w:rsidR="00F447F7">
        <w:rPr>
          <w:b/>
          <w:bCs/>
        </w:rPr>
        <w:t>ship Program seeks food science crossover undergraduates</w:t>
      </w:r>
    </w:p>
    <w:p w14:paraId="7AFB00CC" w14:textId="77777777" w:rsidR="002B2DE4" w:rsidRPr="00F77CC7" w:rsidRDefault="002B2DE4" w:rsidP="002B2DE4">
      <w:pPr>
        <w:rPr>
          <w:rFonts w:ascii="Arial" w:hAnsi="Arial" w:cs="Arial"/>
          <w:b/>
          <w:sz w:val="22"/>
          <w:szCs w:val="22"/>
        </w:rPr>
      </w:pPr>
    </w:p>
    <w:p w14:paraId="0A5A9264" w14:textId="77777777" w:rsidR="002B2DE4" w:rsidRPr="00F77CC7" w:rsidRDefault="002B2DE4" w:rsidP="002B2DE4">
      <w:pPr>
        <w:rPr>
          <w:rFonts w:ascii="Arial" w:hAnsi="Arial" w:cs="Arial"/>
          <w:bCs/>
          <w:sz w:val="22"/>
          <w:szCs w:val="22"/>
        </w:rPr>
      </w:pPr>
      <w:r w:rsidRPr="00F77CC7">
        <w:rPr>
          <w:rFonts w:ascii="Arial" w:hAnsi="Arial" w:cs="Arial"/>
          <w:bCs/>
          <w:sz w:val="22"/>
          <w:szCs w:val="22"/>
        </w:rPr>
        <w:t>By John Lovett</w:t>
      </w:r>
    </w:p>
    <w:p w14:paraId="4FAECFAF" w14:textId="77777777" w:rsidR="002B2DE4" w:rsidRPr="00F77CC7" w:rsidRDefault="002B2DE4" w:rsidP="002B2DE4">
      <w:pPr>
        <w:rPr>
          <w:rFonts w:ascii="Arial" w:hAnsi="Arial" w:cs="Arial"/>
          <w:sz w:val="22"/>
          <w:szCs w:val="22"/>
        </w:rPr>
      </w:pPr>
      <w:r w:rsidRPr="00F77CC7">
        <w:rPr>
          <w:rFonts w:ascii="Arial" w:hAnsi="Arial" w:cs="Arial"/>
          <w:sz w:val="22"/>
          <w:szCs w:val="22"/>
        </w:rPr>
        <w:t>U of A System Division of Agriculture</w:t>
      </w:r>
    </w:p>
    <w:p w14:paraId="00623FC0" w14:textId="77777777" w:rsidR="002B2DE4" w:rsidRPr="00F77CC7" w:rsidRDefault="002B2DE4" w:rsidP="002B2DE4">
      <w:pPr>
        <w:rPr>
          <w:rFonts w:ascii="Arial" w:hAnsi="Arial" w:cs="Arial"/>
          <w:b/>
          <w:sz w:val="22"/>
          <w:szCs w:val="22"/>
        </w:rPr>
      </w:pPr>
    </w:p>
    <w:p w14:paraId="54344DB0" w14:textId="77777777" w:rsidR="002B2DE4" w:rsidRPr="00F77CC7" w:rsidRDefault="002B2DE4" w:rsidP="002B2DE4">
      <w:pPr>
        <w:pStyle w:val="Heading2"/>
      </w:pPr>
      <w:r w:rsidRPr="00F77CC7">
        <w:t>Fast facts</w:t>
      </w:r>
    </w:p>
    <w:p w14:paraId="551BAC54" w14:textId="510279AC" w:rsidR="00931B10" w:rsidRDefault="00931B10" w:rsidP="002B2DE4">
      <w:pPr>
        <w:pStyle w:val="ListParagraph"/>
        <w:numPr>
          <w:ilvl w:val="0"/>
          <w:numId w:val="12"/>
        </w:numPr>
        <w:rPr>
          <w:rFonts w:ascii="Arial" w:hAnsi="Arial" w:cs="Arial"/>
          <w:sz w:val="22"/>
          <w:szCs w:val="22"/>
        </w:rPr>
      </w:pPr>
      <w:r>
        <w:rPr>
          <w:rFonts w:ascii="Arial" w:hAnsi="Arial" w:cs="Arial"/>
          <w:sz w:val="22"/>
          <w:szCs w:val="22"/>
        </w:rPr>
        <w:t>Future of Food Fellowship Program opens doors to undergrads outside of food science</w:t>
      </w:r>
    </w:p>
    <w:p w14:paraId="46554B33" w14:textId="34C355D1" w:rsidR="00931B10" w:rsidRDefault="00931B10" w:rsidP="00931B10">
      <w:pPr>
        <w:pStyle w:val="ListParagraph"/>
        <w:numPr>
          <w:ilvl w:val="0"/>
          <w:numId w:val="12"/>
        </w:numPr>
        <w:rPr>
          <w:rFonts w:ascii="Arial" w:hAnsi="Arial" w:cs="Arial"/>
          <w:sz w:val="22"/>
          <w:szCs w:val="22"/>
        </w:rPr>
      </w:pPr>
      <w:r>
        <w:rPr>
          <w:rFonts w:ascii="Arial" w:hAnsi="Arial" w:cs="Arial"/>
          <w:sz w:val="22"/>
          <w:szCs w:val="22"/>
        </w:rPr>
        <w:t>10-week paid summer program teaches research, leadership, communication, and team-building skills</w:t>
      </w:r>
    </w:p>
    <w:p w14:paraId="44C00ECA" w14:textId="48767BEC" w:rsidR="00931B10" w:rsidRDefault="00931B10" w:rsidP="00931B10">
      <w:pPr>
        <w:pStyle w:val="ListParagraph"/>
        <w:numPr>
          <w:ilvl w:val="0"/>
          <w:numId w:val="12"/>
        </w:numPr>
        <w:rPr>
          <w:rFonts w:ascii="Arial" w:hAnsi="Arial" w:cs="Arial"/>
          <w:sz w:val="22"/>
          <w:szCs w:val="22"/>
        </w:rPr>
      </w:pPr>
      <w:r>
        <w:rPr>
          <w:rFonts w:ascii="Arial" w:hAnsi="Arial" w:cs="Arial"/>
          <w:sz w:val="22"/>
          <w:szCs w:val="22"/>
        </w:rPr>
        <w:t>USDA National Institute of Food and Agriculture grant supports five-year program</w:t>
      </w:r>
    </w:p>
    <w:p w14:paraId="047CEE38" w14:textId="10008C5C" w:rsidR="00931B10" w:rsidRDefault="00931B10" w:rsidP="00931B10">
      <w:pPr>
        <w:rPr>
          <w:rFonts w:ascii="Arial" w:hAnsi="Arial" w:cs="Arial"/>
          <w:sz w:val="22"/>
          <w:szCs w:val="22"/>
        </w:rPr>
      </w:pPr>
    </w:p>
    <w:p w14:paraId="00155AA0" w14:textId="77777777" w:rsidR="00931B10" w:rsidRPr="00931B10" w:rsidRDefault="00931B10" w:rsidP="00931B10">
      <w:pPr>
        <w:rPr>
          <w:rFonts w:ascii="Arial" w:hAnsi="Arial" w:cs="Arial"/>
          <w:sz w:val="22"/>
          <w:szCs w:val="22"/>
        </w:rPr>
      </w:pPr>
    </w:p>
    <w:p w14:paraId="02C4EE6D" w14:textId="18425078" w:rsidR="00931B10" w:rsidRDefault="00931B10" w:rsidP="002B2DE4">
      <w:pPr>
        <w:rPr>
          <w:rFonts w:ascii="Arial" w:hAnsi="Arial" w:cs="Arial"/>
          <w:sz w:val="22"/>
          <w:szCs w:val="22"/>
        </w:rPr>
      </w:pPr>
      <w:r>
        <w:rPr>
          <w:rFonts w:ascii="Arial" w:hAnsi="Arial" w:cs="Arial"/>
          <w:sz w:val="22"/>
          <w:szCs w:val="22"/>
        </w:rPr>
        <w:t>(</w:t>
      </w:r>
      <w:r w:rsidR="00911E8A">
        <w:rPr>
          <w:rFonts w:ascii="Arial" w:hAnsi="Arial" w:cs="Arial"/>
          <w:sz w:val="22"/>
          <w:szCs w:val="22"/>
        </w:rPr>
        <w:t>7</w:t>
      </w:r>
      <w:r w:rsidR="00431624">
        <w:rPr>
          <w:rFonts w:ascii="Arial" w:hAnsi="Arial" w:cs="Arial"/>
          <w:sz w:val="22"/>
          <w:szCs w:val="22"/>
        </w:rPr>
        <w:t>3</w:t>
      </w:r>
      <w:r w:rsidR="003F5C2D">
        <w:rPr>
          <w:rFonts w:ascii="Arial" w:hAnsi="Arial" w:cs="Arial"/>
          <w:sz w:val="22"/>
          <w:szCs w:val="22"/>
        </w:rPr>
        <w:t>5</w:t>
      </w:r>
      <w:r w:rsidR="00911E8A">
        <w:rPr>
          <w:rFonts w:ascii="Arial" w:hAnsi="Arial" w:cs="Arial"/>
          <w:sz w:val="22"/>
          <w:szCs w:val="22"/>
        </w:rPr>
        <w:t xml:space="preserve"> </w:t>
      </w:r>
      <w:r w:rsidR="002B2DE4" w:rsidRPr="00F77CC7">
        <w:rPr>
          <w:rFonts w:ascii="Arial" w:hAnsi="Arial" w:cs="Arial"/>
          <w:sz w:val="22"/>
          <w:szCs w:val="22"/>
        </w:rPr>
        <w:t>words)</w:t>
      </w:r>
    </w:p>
    <w:p w14:paraId="4315BFE5" w14:textId="346F85CA" w:rsidR="00711ECC" w:rsidRDefault="00711ECC" w:rsidP="002B2DE4">
      <w:pPr>
        <w:rPr>
          <w:rFonts w:ascii="Arial" w:hAnsi="Arial" w:cs="Arial"/>
          <w:sz w:val="22"/>
          <w:szCs w:val="22"/>
        </w:rPr>
      </w:pPr>
    </w:p>
    <w:p w14:paraId="356C68CE" w14:textId="0AE2FD36" w:rsidR="00711ECC" w:rsidRPr="00F77CC7" w:rsidRDefault="00711ECC" w:rsidP="002B2DE4">
      <w:pPr>
        <w:rPr>
          <w:rFonts w:ascii="Arial" w:hAnsi="Arial" w:cs="Arial"/>
          <w:sz w:val="22"/>
          <w:szCs w:val="22"/>
        </w:rPr>
      </w:pPr>
      <w:r>
        <w:rPr>
          <w:rFonts w:ascii="Arial" w:hAnsi="Arial" w:cs="Arial"/>
          <w:sz w:val="22"/>
          <w:szCs w:val="22"/>
        </w:rPr>
        <w:t xml:space="preserve">Related PHOTOS: </w:t>
      </w:r>
      <w:hyperlink r:id="rId10" w:history="1">
        <w:r w:rsidRPr="00711ECC">
          <w:rPr>
            <w:rStyle w:val="Hyperlink"/>
            <w:rFonts w:ascii="Arial" w:hAnsi="Arial" w:cs="Arial"/>
            <w:sz w:val="22"/>
            <w:szCs w:val="22"/>
          </w:rPr>
          <w:t>https://flic.kr/s/aHBqjzEmaU</w:t>
        </w:r>
      </w:hyperlink>
    </w:p>
    <w:p w14:paraId="335E056B" w14:textId="77777777" w:rsidR="002B2DE4" w:rsidRPr="00F77CC7" w:rsidRDefault="002B2DE4" w:rsidP="002B2DE4">
      <w:pPr>
        <w:rPr>
          <w:rFonts w:ascii="Arial" w:hAnsi="Arial" w:cs="Arial"/>
          <w:sz w:val="22"/>
          <w:szCs w:val="22"/>
        </w:rPr>
      </w:pPr>
    </w:p>
    <w:p w14:paraId="125070B7" w14:textId="016335FB" w:rsidR="00931B10" w:rsidRPr="00931B10" w:rsidRDefault="002B2DE4" w:rsidP="00931B10">
      <w:pPr>
        <w:pStyle w:val="paragraph"/>
        <w:textAlignment w:val="baseline"/>
        <w:rPr>
          <w:rFonts w:ascii="Arial" w:hAnsi="Arial" w:cs="Arial"/>
          <w:sz w:val="22"/>
          <w:szCs w:val="22"/>
        </w:rPr>
      </w:pPr>
      <w:r w:rsidRPr="00F77CC7">
        <w:rPr>
          <w:rFonts w:ascii="Arial" w:hAnsi="Arial" w:cs="Arial"/>
          <w:sz w:val="22"/>
          <w:szCs w:val="22"/>
        </w:rPr>
        <w:t xml:space="preserve">FAYETTEVILLE, Ark. — </w:t>
      </w:r>
      <w:r w:rsidR="00931B10" w:rsidRPr="00931B10">
        <w:rPr>
          <w:rFonts w:ascii="Arial" w:hAnsi="Arial" w:cs="Arial"/>
          <w:sz w:val="22"/>
          <w:szCs w:val="22"/>
        </w:rPr>
        <w:t>The Future of Food: Opportunities and Careers for Undergraduate Student</w:t>
      </w:r>
      <w:r w:rsidR="00106F4D">
        <w:rPr>
          <w:rFonts w:ascii="Arial" w:hAnsi="Arial" w:cs="Arial"/>
          <w:sz w:val="22"/>
          <w:szCs w:val="22"/>
        </w:rPr>
        <w:t>s</w:t>
      </w:r>
      <w:r w:rsidR="00931B10" w:rsidRPr="00931B10">
        <w:rPr>
          <w:rFonts w:ascii="Arial" w:hAnsi="Arial" w:cs="Arial"/>
          <w:sz w:val="22"/>
          <w:szCs w:val="22"/>
        </w:rPr>
        <w:t xml:space="preserve"> </w:t>
      </w:r>
      <w:hyperlink r:id="rId11" w:history="1">
        <w:r w:rsidR="00931B10" w:rsidRPr="00A46921">
          <w:rPr>
            <w:rStyle w:val="Hyperlink"/>
            <w:rFonts w:ascii="Arial" w:hAnsi="Arial" w:cs="Arial"/>
            <w:sz w:val="22"/>
            <w:szCs w:val="22"/>
          </w:rPr>
          <w:t>(F</w:t>
        </w:r>
        <w:r w:rsidR="00E968B2" w:rsidRPr="00A46921">
          <w:rPr>
            <w:rStyle w:val="Hyperlink"/>
            <w:rFonts w:ascii="Arial" w:hAnsi="Arial" w:cs="Arial"/>
            <w:sz w:val="22"/>
            <w:szCs w:val="22"/>
            <w:vertAlign w:val="superscript"/>
          </w:rPr>
          <w:t>2</w:t>
        </w:r>
        <w:r w:rsidR="00931B10" w:rsidRPr="00A46921">
          <w:rPr>
            <w:rStyle w:val="Hyperlink"/>
            <w:rFonts w:ascii="Arial" w:hAnsi="Arial" w:cs="Arial"/>
            <w:sz w:val="22"/>
            <w:szCs w:val="22"/>
          </w:rPr>
          <w:t>OCUS) Fellowship Program</w:t>
        </w:r>
      </w:hyperlink>
      <w:r w:rsidR="00931B10" w:rsidRPr="00931B10">
        <w:rPr>
          <w:rFonts w:ascii="Arial" w:hAnsi="Arial" w:cs="Arial"/>
          <w:sz w:val="22"/>
          <w:szCs w:val="22"/>
        </w:rPr>
        <w:t xml:space="preserve"> is a new 10-week, summer research </w:t>
      </w:r>
      <w:r w:rsidR="007B35A1">
        <w:rPr>
          <w:rFonts w:ascii="Arial" w:hAnsi="Arial" w:cs="Arial"/>
          <w:sz w:val="22"/>
          <w:szCs w:val="22"/>
        </w:rPr>
        <w:t xml:space="preserve">and extension </w:t>
      </w:r>
      <w:r w:rsidR="00931B10" w:rsidRPr="00931B10">
        <w:rPr>
          <w:rFonts w:ascii="Arial" w:hAnsi="Arial" w:cs="Arial"/>
          <w:sz w:val="22"/>
          <w:szCs w:val="22"/>
        </w:rPr>
        <w:t xml:space="preserve">opportunity </w:t>
      </w:r>
      <w:r w:rsidR="007B35A1">
        <w:rPr>
          <w:rFonts w:ascii="Arial" w:hAnsi="Arial" w:cs="Arial"/>
          <w:sz w:val="22"/>
          <w:szCs w:val="22"/>
        </w:rPr>
        <w:t xml:space="preserve">coming to Fayetteville </w:t>
      </w:r>
      <w:r w:rsidR="00FD7703">
        <w:rPr>
          <w:rFonts w:ascii="Arial" w:hAnsi="Arial" w:cs="Arial"/>
          <w:sz w:val="22"/>
          <w:szCs w:val="22"/>
        </w:rPr>
        <w:t>in 2022</w:t>
      </w:r>
      <w:r w:rsidR="00931B10" w:rsidRPr="00931B10">
        <w:rPr>
          <w:rFonts w:ascii="Arial" w:hAnsi="Arial" w:cs="Arial"/>
          <w:sz w:val="22"/>
          <w:szCs w:val="22"/>
        </w:rPr>
        <w:t xml:space="preserve">. </w:t>
      </w:r>
    </w:p>
    <w:p w14:paraId="3300CC96" w14:textId="1738959D" w:rsidR="00931B10" w:rsidRPr="00931B10" w:rsidRDefault="00931B10" w:rsidP="00931B10">
      <w:pPr>
        <w:pStyle w:val="paragraph"/>
        <w:textAlignment w:val="baseline"/>
        <w:rPr>
          <w:rFonts w:ascii="Arial" w:hAnsi="Arial" w:cs="Arial"/>
          <w:sz w:val="22"/>
          <w:szCs w:val="22"/>
        </w:rPr>
      </w:pPr>
      <w:r w:rsidRPr="00931B10">
        <w:rPr>
          <w:rFonts w:ascii="Arial" w:hAnsi="Arial" w:cs="Arial"/>
          <w:sz w:val="22"/>
          <w:szCs w:val="22"/>
        </w:rPr>
        <w:t>Applications are due on Friday, March 11, for the 2022 summer F</w:t>
      </w:r>
      <w:r w:rsidRPr="00D53F34">
        <w:rPr>
          <w:rFonts w:ascii="Arial" w:hAnsi="Arial" w:cs="Arial"/>
          <w:sz w:val="22"/>
          <w:szCs w:val="22"/>
          <w:vertAlign w:val="superscript"/>
        </w:rPr>
        <w:t>2</w:t>
      </w:r>
      <w:r w:rsidRPr="00931B10">
        <w:rPr>
          <w:rFonts w:ascii="Arial" w:hAnsi="Arial" w:cs="Arial"/>
          <w:sz w:val="22"/>
          <w:szCs w:val="22"/>
        </w:rPr>
        <w:t>OCUS program to be held May 30-Aug. 5. Applicants will be chosen by April 1</w:t>
      </w:r>
      <w:r w:rsidR="00672503">
        <w:rPr>
          <w:rFonts w:ascii="Arial" w:hAnsi="Arial" w:cs="Arial"/>
          <w:sz w:val="22"/>
          <w:szCs w:val="22"/>
        </w:rPr>
        <w:t xml:space="preserve"> and notified the following week</w:t>
      </w:r>
      <w:r w:rsidRPr="00931B10">
        <w:rPr>
          <w:rFonts w:ascii="Arial" w:hAnsi="Arial" w:cs="Arial"/>
          <w:sz w:val="22"/>
          <w:szCs w:val="22"/>
        </w:rPr>
        <w:t>. Room and board are provided to F</w:t>
      </w:r>
      <w:r w:rsidR="007B35A1" w:rsidRPr="00D53F34">
        <w:rPr>
          <w:rFonts w:ascii="Arial" w:hAnsi="Arial" w:cs="Arial"/>
          <w:sz w:val="22"/>
          <w:szCs w:val="22"/>
          <w:vertAlign w:val="superscript"/>
        </w:rPr>
        <w:t>2</w:t>
      </w:r>
      <w:r w:rsidRPr="00931B10">
        <w:rPr>
          <w:rFonts w:ascii="Arial" w:hAnsi="Arial" w:cs="Arial"/>
          <w:sz w:val="22"/>
          <w:szCs w:val="22"/>
        </w:rPr>
        <w:t>OCUS fellows, along with a $4,800 stipend and travel support.</w:t>
      </w:r>
    </w:p>
    <w:p w14:paraId="40B5617F" w14:textId="36E53271" w:rsidR="00931B10" w:rsidRPr="00931B10" w:rsidRDefault="00931B10" w:rsidP="00931B10">
      <w:pPr>
        <w:pStyle w:val="paragraph"/>
        <w:textAlignment w:val="baseline"/>
        <w:rPr>
          <w:rFonts w:ascii="Arial" w:hAnsi="Arial" w:cs="Arial"/>
          <w:sz w:val="22"/>
          <w:szCs w:val="22"/>
        </w:rPr>
      </w:pPr>
      <w:r w:rsidRPr="00931B10">
        <w:rPr>
          <w:rFonts w:ascii="Arial" w:hAnsi="Arial" w:cs="Arial"/>
          <w:sz w:val="22"/>
          <w:szCs w:val="22"/>
        </w:rPr>
        <w:t xml:space="preserve">Food science researchers with the </w:t>
      </w:r>
      <w:r w:rsidR="00FD7703">
        <w:rPr>
          <w:rFonts w:ascii="Arial" w:hAnsi="Arial" w:cs="Arial"/>
          <w:sz w:val="22"/>
          <w:szCs w:val="22"/>
        </w:rPr>
        <w:t xml:space="preserve">Arkansas Agricultural </w:t>
      </w:r>
      <w:r w:rsidRPr="00931B10">
        <w:rPr>
          <w:rFonts w:ascii="Arial" w:hAnsi="Arial" w:cs="Arial"/>
          <w:sz w:val="22"/>
          <w:szCs w:val="22"/>
        </w:rPr>
        <w:t>Experiment Station</w:t>
      </w:r>
      <w:r w:rsidR="00FD7703">
        <w:rPr>
          <w:rFonts w:ascii="Arial" w:hAnsi="Arial" w:cs="Arial"/>
          <w:sz w:val="22"/>
          <w:szCs w:val="22"/>
        </w:rPr>
        <w:t>, the research arm of the University of Arkansas System Division of Agriculture,</w:t>
      </w:r>
      <w:r w:rsidRPr="00931B10">
        <w:rPr>
          <w:rFonts w:ascii="Arial" w:hAnsi="Arial" w:cs="Arial"/>
          <w:sz w:val="22"/>
          <w:szCs w:val="22"/>
        </w:rPr>
        <w:t xml:space="preserve"> secured a $730,000 grant from the U.S. Department of Agriculture’s National Institute of Food and Agriculture to conduct the research and extension program for the next five years, focusing on minority recruitment. </w:t>
      </w:r>
    </w:p>
    <w:p w14:paraId="096A1829" w14:textId="6A8A6DAC" w:rsidR="00931B10" w:rsidRPr="00931B10" w:rsidRDefault="00931B10" w:rsidP="00ED7238">
      <w:pPr>
        <w:pStyle w:val="paragraph"/>
        <w:jc w:val="both"/>
        <w:textAlignment w:val="baseline"/>
        <w:rPr>
          <w:rFonts w:ascii="Arial" w:hAnsi="Arial" w:cs="Arial"/>
          <w:sz w:val="22"/>
          <w:szCs w:val="22"/>
        </w:rPr>
      </w:pPr>
      <w:r w:rsidRPr="00931B10">
        <w:rPr>
          <w:rFonts w:ascii="Arial" w:hAnsi="Arial" w:cs="Arial"/>
          <w:sz w:val="22"/>
          <w:szCs w:val="22"/>
        </w:rPr>
        <w:t xml:space="preserve">“We are hoping to get applicants with diverse perspectives and backgrounds to grow the future leaders in food science,” said Kristen Gibson, </w:t>
      </w:r>
      <w:r w:rsidR="00FD7703">
        <w:rPr>
          <w:rFonts w:ascii="Arial" w:hAnsi="Arial" w:cs="Arial"/>
          <w:sz w:val="22"/>
          <w:szCs w:val="22"/>
        </w:rPr>
        <w:t>F</w:t>
      </w:r>
      <w:r w:rsidR="00FD7703" w:rsidRPr="00D53F34">
        <w:rPr>
          <w:rFonts w:ascii="Arial" w:hAnsi="Arial" w:cs="Arial"/>
          <w:sz w:val="22"/>
          <w:szCs w:val="22"/>
          <w:vertAlign w:val="superscript"/>
        </w:rPr>
        <w:t>2</w:t>
      </w:r>
      <w:r w:rsidR="00FD7703">
        <w:rPr>
          <w:rFonts w:ascii="Arial" w:hAnsi="Arial" w:cs="Arial"/>
          <w:sz w:val="22"/>
          <w:szCs w:val="22"/>
        </w:rPr>
        <w:t>OCUS</w:t>
      </w:r>
      <w:r w:rsidR="00FD7703" w:rsidRPr="00931B10">
        <w:rPr>
          <w:rFonts w:ascii="Arial" w:hAnsi="Arial" w:cs="Arial"/>
          <w:sz w:val="22"/>
          <w:szCs w:val="22"/>
        </w:rPr>
        <w:t xml:space="preserve"> </w:t>
      </w:r>
      <w:r w:rsidRPr="00931B10">
        <w:rPr>
          <w:rFonts w:ascii="Arial" w:hAnsi="Arial" w:cs="Arial"/>
          <w:sz w:val="22"/>
          <w:szCs w:val="22"/>
        </w:rPr>
        <w:t xml:space="preserve">Fellowship Program director and associate professor in the Food Science Department.  </w:t>
      </w:r>
    </w:p>
    <w:p w14:paraId="462D9A43" w14:textId="5B9E562B" w:rsidR="00931B10" w:rsidRPr="00931B10" w:rsidRDefault="00931B10" w:rsidP="00931B10">
      <w:pPr>
        <w:pStyle w:val="paragraph"/>
        <w:textAlignment w:val="baseline"/>
        <w:rPr>
          <w:rFonts w:ascii="Arial" w:hAnsi="Arial" w:cs="Arial"/>
          <w:sz w:val="22"/>
          <w:szCs w:val="22"/>
        </w:rPr>
      </w:pPr>
      <w:r w:rsidRPr="00931B10">
        <w:rPr>
          <w:rFonts w:ascii="Arial" w:hAnsi="Arial" w:cs="Arial"/>
          <w:sz w:val="22"/>
          <w:szCs w:val="22"/>
        </w:rPr>
        <w:t xml:space="preserve">The program aims to increase understanding of food supply safety, quality, and security for undergraduates in complementary degree programs, including biology, chemistry, consumer sciences and agricultural studies.  </w:t>
      </w:r>
    </w:p>
    <w:p w14:paraId="0160A409" w14:textId="6825470B" w:rsidR="00931B10" w:rsidRPr="00931B10" w:rsidRDefault="00931B10" w:rsidP="003F2056">
      <w:pPr>
        <w:pStyle w:val="paragraph"/>
        <w:textAlignment w:val="baseline"/>
        <w:rPr>
          <w:rFonts w:ascii="Arial" w:hAnsi="Arial" w:cs="Arial"/>
          <w:sz w:val="22"/>
          <w:szCs w:val="22"/>
        </w:rPr>
      </w:pPr>
      <w:r w:rsidRPr="00931B10">
        <w:rPr>
          <w:rFonts w:ascii="Arial" w:hAnsi="Arial" w:cs="Arial"/>
          <w:sz w:val="22"/>
          <w:szCs w:val="22"/>
        </w:rPr>
        <w:t>Gibson said that food science research at the Arkansas Agricultural Experiment Station covers a wide gamut</w:t>
      </w:r>
      <w:r w:rsidR="00221A11">
        <w:rPr>
          <w:rFonts w:ascii="Arial" w:hAnsi="Arial" w:cs="Arial"/>
          <w:sz w:val="22"/>
          <w:szCs w:val="22"/>
        </w:rPr>
        <w:t>,</w:t>
      </w:r>
      <w:r w:rsidRPr="00931B10">
        <w:rPr>
          <w:rFonts w:ascii="Arial" w:hAnsi="Arial" w:cs="Arial"/>
          <w:sz w:val="22"/>
          <w:szCs w:val="22"/>
        </w:rPr>
        <w:t xml:space="preserve"> </w:t>
      </w:r>
      <w:r w:rsidR="00A404AB">
        <w:rPr>
          <w:rFonts w:ascii="Arial" w:hAnsi="Arial" w:cs="Arial"/>
          <w:sz w:val="22"/>
          <w:szCs w:val="22"/>
        </w:rPr>
        <w:t xml:space="preserve">but </w:t>
      </w:r>
      <w:r w:rsidR="003F2056">
        <w:rPr>
          <w:rFonts w:ascii="Arial" w:hAnsi="Arial" w:cs="Arial"/>
          <w:sz w:val="22"/>
          <w:szCs w:val="22"/>
        </w:rPr>
        <w:t>s</w:t>
      </w:r>
      <w:r w:rsidRPr="00931B10">
        <w:rPr>
          <w:rFonts w:ascii="Arial" w:hAnsi="Arial" w:cs="Arial"/>
          <w:sz w:val="22"/>
          <w:szCs w:val="22"/>
        </w:rPr>
        <w:t xml:space="preserve">ome examples of potential research projects for </w:t>
      </w:r>
      <w:r w:rsidR="006D0B34">
        <w:rPr>
          <w:rFonts w:ascii="Arial" w:hAnsi="Arial" w:cs="Arial"/>
          <w:sz w:val="22"/>
          <w:szCs w:val="22"/>
        </w:rPr>
        <w:t>F</w:t>
      </w:r>
      <w:r w:rsidR="006D0B34" w:rsidRPr="00D53F34">
        <w:rPr>
          <w:rFonts w:ascii="Arial" w:hAnsi="Arial" w:cs="Arial"/>
          <w:sz w:val="22"/>
          <w:szCs w:val="22"/>
          <w:vertAlign w:val="superscript"/>
        </w:rPr>
        <w:t>2</w:t>
      </w:r>
      <w:r w:rsidR="006D0B34">
        <w:rPr>
          <w:rFonts w:ascii="Arial" w:hAnsi="Arial" w:cs="Arial"/>
          <w:sz w:val="22"/>
          <w:szCs w:val="22"/>
        </w:rPr>
        <w:t>OCUS fellows</w:t>
      </w:r>
      <w:r w:rsidRPr="00931B10">
        <w:rPr>
          <w:rFonts w:ascii="Arial" w:hAnsi="Arial" w:cs="Arial"/>
          <w:sz w:val="22"/>
          <w:szCs w:val="22"/>
        </w:rPr>
        <w:t xml:space="preserve"> include food ink development for 3D-printed food products; alternative protein sources to treat and prevent chronic diseases; nanoscale food-grade materials; new techniques to control harmful grain molds and mycotoxins; ways to cut down on foodborne pathogens in low-moisture foods; and researching issues that affect rice quality. </w:t>
      </w:r>
    </w:p>
    <w:p w14:paraId="7381A038" w14:textId="51D277FD" w:rsidR="00931B10" w:rsidRPr="002303C5" w:rsidRDefault="00931B10" w:rsidP="00931B10">
      <w:pPr>
        <w:pStyle w:val="paragraph"/>
        <w:textAlignment w:val="baseline"/>
        <w:rPr>
          <w:rFonts w:ascii="Arial" w:hAnsi="Arial" w:cs="Arial"/>
          <w:sz w:val="22"/>
          <w:szCs w:val="22"/>
        </w:rPr>
      </w:pPr>
      <w:r w:rsidRPr="002303C5">
        <w:rPr>
          <w:rFonts w:ascii="Arial" w:hAnsi="Arial" w:cs="Arial"/>
          <w:sz w:val="22"/>
          <w:szCs w:val="22"/>
        </w:rPr>
        <w:lastRenderedPageBreak/>
        <w:t xml:space="preserve">Eight undergraduates who are not </w:t>
      </w:r>
      <w:r w:rsidR="00CD6435" w:rsidRPr="002303C5">
        <w:rPr>
          <w:rFonts w:ascii="Arial" w:hAnsi="Arial" w:cs="Arial"/>
          <w:sz w:val="22"/>
          <w:szCs w:val="22"/>
        </w:rPr>
        <w:t xml:space="preserve">enrolled </w:t>
      </w:r>
      <w:r w:rsidRPr="002303C5">
        <w:rPr>
          <w:rFonts w:ascii="Arial" w:hAnsi="Arial" w:cs="Arial"/>
          <w:sz w:val="22"/>
          <w:szCs w:val="22"/>
        </w:rPr>
        <w:t>in a food science program will be chosen to spend the summer in Fayetteville</w:t>
      </w:r>
      <w:r w:rsidR="00CD6435" w:rsidRPr="002303C5">
        <w:rPr>
          <w:rFonts w:ascii="Arial" w:hAnsi="Arial" w:cs="Arial"/>
          <w:sz w:val="22"/>
          <w:szCs w:val="22"/>
        </w:rPr>
        <w:t>, Gibson said. Fellows will work with faculty mentors on real research project</w:t>
      </w:r>
      <w:r w:rsidR="00CD2150" w:rsidRPr="002303C5">
        <w:rPr>
          <w:rFonts w:ascii="Arial" w:hAnsi="Arial" w:cs="Arial"/>
          <w:sz w:val="22"/>
          <w:szCs w:val="22"/>
        </w:rPr>
        <w:t xml:space="preserve">s before showcasing their work at an end-of-program symposium. </w:t>
      </w:r>
    </w:p>
    <w:p w14:paraId="4EEC71F7" w14:textId="2EF4E385" w:rsidR="00931B10" w:rsidRDefault="00853030" w:rsidP="00931B10">
      <w:pPr>
        <w:pStyle w:val="paragraph"/>
        <w:textAlignment w:val="baseline"/>
        <w:rPr>
          <w:rFonts w:ascii="Arial" w:hAnsi="Arial" w:cs="Arial"/>
          <w:sz w:val="22"/>
          <w:szCs w:val="22"/>
        </w:rPr>
      </w:pPr>
      <w:r>
        <w:rPr>
          <w:rFonts w:ascii="Arial" w:hAnsi="Arial" w:cs="Arial"/>
          <w:sz w:val="22"/>
          <w:szCs w:val="22"/>
        </w:rPr>
        <w:t xml:space="preserve">Along with </w:t>
      </w:r>
      <w:r w:rsidR="00931B10" w:rsidRPr="00931B10">
        <w:rPr>
          <w:rFonts w:ascii="Arial" w:hAnsi="Arial" w:cs="Arial"/>
          <w:sz w:val="22"/>
          <w:szCs w:val="22"/>
        </w:rPr>
        <w:t>Gibson</w:t>
      </w:r>
      <w:r>
        <w:rPr>
          <w:rFonts w:ascii="Arial" w:hAnsi="Arial" w:cs="Arial"/>
          <w:sz w:val="22"/>
          <w:szCs w:val="22"/>
        </w:rPr>
        <w:t xml:space="preserve">, </w:t>
      </w:r>
      <w:r w:rsidR="00EE6688">
        <w:rPr>
          <w:rFonts w:ascii="Arial" w:hAnsi="Arial" w:cs="Arial"/>
          <w:sz w:val="22"/>
          <w:szCs w:val="22"/>
        </w:rPr>
        <w:t xml:space="preserve">fellowship </w:t>
      </w:r>
      <w:r w:rsidR="00E33651">
        <w:rPr>
          <w:rFonts w:ascii="Arial" w:hAnsi="Arial" w:cs="Arial"/>
          <w:sz w:val="22"/>
          <w:szCs w:val="22"/>
        </w:rPr>
        <w:t>project directors</w:t>
      </w:r>
      <w:r w:rsidR="00F92683">
        <w:rPr>
          <w:rFonts w:ascii="Arial" w:hAnsi="Arial" w:cs="Arial"/>
          <w:sz w:val="22"/>
          <w:szCs w:val="22"/>
        </w:rPr>
        <w:t xml:space="preserve"> </w:t>
      </w:r>
      <w:r>
        <w:rPr>
          <w:rFonts w:ascii="Arial" w:hAnsi="Arial" w:cs="Arial"/>
          <w:sz w:val="22"/>
          <w:szCs w:val="22"/>
        </w:rPr>
        <w:t>include food science faculty members</w:t>
      </w:r>
      <w:r w:rsidR="00931B10" w:rsidRPr="00931B10">
        <w:rPr>
          <w:rFonts w:ascii="Arial" w:hAnsi="Arial" w:cs="Arial"/>
          <w:sz w:val="22"/>
          <w:szCs w:val="22"/>
        </w:rPr>
        <w:t xml:space="preserve"> Jennifer Acuff</w:t>
      </w:r>
      <w:r>
        <w:rPr>
          <w:rFonts w:ascii="Arial" w:hAnsi="Arial" w:cs="Arial"/>
          <w:sz w:val="22"/>
          <w:szCs w:val="22"/>
        </w:rPr>
        <w:t xml:space="preserve">, assistant professor of food microbiology and </w:t>
      </w:r>
      <w:r w:rsidR="0015501F">
        <w:rPr>
          <w:rFonts w:ascii="Arial" w:hAnsi="Arial" w:cs="Arial"/>
          <w:sz w:val="22"/>
          <w:szCs w:val="22"/>
        </w:rPr>
        <w:t>safety,</w:t>
      </w:r>
      <w:r w:rsidR="00CF77D6">
        <w:rPr>
          <w:rFonts w:ascii="Arial" w:hAnsi="Arial" w:cs="Arial"/>
          <w:sz w:val="22"/>
          <w:szCs w:val="22"/>
        </w:rPr>
        <w:t xml:space="preserve"> and</w:t>
      </w:r>
      <w:r w:rsidR="00931B10" w:rsidRPr="00931B10">
        <w:rPr>
          <w:rFonts w:ascii="Arial" w:hAnsi="Arial" w:cs="Arial"/>
          <w:sz w:val="22"/>
          <w:szCs w:val="22"/>
        </w:rPr>
        <w:t xml:space="preserve"> Jamie Baum</w:t>
      </w:r>
      <w:r>
        <w:rPr>
          <w:rFonts w:ascii="Arial" w:hAnsi="Arial" w:cs="Arial"/>
          <w:sz w:val="22"/>
          <w:szCs w:val="22"/>
        </w:rPr>
        <w:t>, associate professor of nutrition.</w:t>
      </w:r>
      <w:r w:rsidR="00931B10" w:rsidRPr="00931B10">
        <w:rPr>
          <w:rFonts w:ascii="Arial" w:hAnsi="Arial" w:cs="Arial"/>
          <w:sz w:val="22"/>
          <w:szCs w:val="22"/>
        </w:rPr>
        <w:t xml:space="preserve"> Jill Rucker</w:t>
      </w:r>
      <w:r w:rsidR="00390447">
        <w:rPr>
          <w:rFonts w:ascii="Arial" w:hAnsi="Arial" w:cs="Arial"/>
          <w:sz w:val="22"/>
          <w:szCs w:val="22"/>
        </w:rPr>
        <w:t xml:space="preserve">, associate professor of agricultural education, </w:t>
      </w:r>
      <w:r w:rsidR="00DD5839">
        <w:rPr>
          <w:rFonts w:ascii="Arial" w:hAnsi="Arial" w:cs="Arial"/>
          <w:sz w:val="22"/>
          <w:szCs w:val="22"/>
        </w:rPr>
        <w:t>communications</w:t>
      </w:r>
      <w:r w:rsidR="00390447">
        <w:rPr>
          <w:rFonts w:ascii="Arial" w:hAnsi="Arial" w:cs="Arial"/>
          <w:sz w:val="22"/>
          <w:szCs w:val="22"/>
        </w:rPr>
        <w:t xml:space="preserve"> and technology</w:t>
      </w:r>
      <w:r w:rsidR="00A647C7">
        <w:rPr>
          <w:rFonts w:ascii="Arial" w:hAnsi="Arial" w:cs="Arial"/>
          <w:sz w:val="22"/>
          <w:szCs w:val="22"/>
        </w:rPr>
        <w:t xml:space="preserve"> for the Dale </w:t>
      </w:r>
      <w:r w:rsidR="00A647C7" w:rsidRPr="00931B10">
        <w:rPr>
          <w:rFonts w:ascii="Arial" w:hAnsi="Arial" w:cs="Arial"/>
          <w:sz w:val="22"/>
          <w:szCs w:val="22"/>
        </w:rPr>
        <w:t xml:space="preserve">Bumpers College </w:t>
      </w:r>
      <w:r w:rsidR="00A647C7">
        <w:rPr>
          <w:rFonts w:ascii="Arial" w:hAnsi="Arial" w:cs="Arial"/>
          <w:sz w:val="22"/>
          <w:szCs w:val="22"/>
        </w:rPr>
        <w:t xml:space="preserve">of Agricultural, Food and Life Sciences </w:t>
      </w:r>
      <w:r w:rsidR="00A647C7" w:rsidRPr="00931B10">
        <w:rPr>
          <w:rFonts w:ascii="Arial" w:hAnsi="Arial" w:cs="Arial"/>
          <w:sz w:val="22"/>
          <w:szCs w:val="22"/>
        </w:rPr>
        <w:t>at the University of Arkansas</w:t>
      </w:r>
      <w:r w:rsidR="00390447">
        <w:rPr>
          <w:rFonts w:ascii="Arial" w:hAnsi="Arial" w:cs="Arial"/>
          <w:sz w:val="22"/>
          <w:szCs w:val="22"/>
        </w:rPr>
        <w:t xml:space="preserve">, </w:t>
      </w:r>
      <w:r w:rsidR="00476821">
        <w:rPr>
          <w:rFonts w:ascii="Arial" w:hAnsi="Arial" w:cs="Arial"/>
          <w:sz w:val="22"/>
          <w:szCs w:val="22"/>
        </w:rPr>
        <w:t xml:space="preserve">is </w:t>
      </w:r>
      <w:r w:rsidR="00DD5839">
        <w:rPr>
          <w:rFonts w:ascii="Arial" w:hAnsi="Arial" w:cs="Arial"/>
          <w:sz w:val="22"/>
          <w:szCs w:val="22"/>
        </w:rPr>
        <w:t>also a</w:t>
      </w:r>
      <w:r w:rsidR="00476821">
        <w:rPr>
          <w:rFonts w:ascii="Arial" w:hAnsi="Arial" w:cs="Arial"/>
          <w:sz w:val="22"/>
          <w:szCs w:val="22"/>
        </w:rPr>
        <w:t xml:space="preserve"> </w:t>
      </w:r>
      <w:r w:rsidR="008564AD">
        <w:rPr>
          <w:rFonts w:ascii="Arial" w:hAnsi="Arial" w:cs="Arial"/>
          <w:sz w:val="22"/>
          <w:szCs w:val="22"/>
        </w:rPr>
        <w:t>project director</w:t>
      </w:r>
      <w:r w:rsidR="00476821">
        <w:rPr>
          <w:rFonts w:ascii="Arial" w:hAnsi="Arial" w:cs="Arial"/>
          <w:sz w:val="22"/>
          <w:szCs w:val="22"/>
        </w:rPr>
        <w:t xml:space="preserve"> and </w:t>
      </w:r>
      <w:r w:rsidR="00DD5839">
        <w:rPr>
          <w:rFonts w:ascii="Arial" w:hAnsi="Arial" w:cs="Arial"/>
          <w:sz w:val="22"/>
          <w:szCs w:val="22"/>
        </w:rPr>
        <w:t xml:space="preserve">fellowship </w:t>
      </w:r>
      <w:r w:rsidR="00476821">
        <w:rPr>
          <w:rFonts w:ascii="Arial" w:hAnsi="Arial" w:cs="Arial"/>
          <w:sz w:val="22"/>
          <w:szCs w:val="22"/>
        </w:rPr>
        <w:t>mentor</w:t>
      </w:r>
      <w:r w:rsidR="008564AD">
        <w:rPr>
          <w:rFonts w:ascii="Arial" w:hAnsi="Arial" w:cs="Arial"/>
          <w:sz w:val="22"/>
          <w:szCs w:val="22"/>
        </w:rPr>
        <w:t xml:space="preserve">. </w:t>
      </w:r>
    </w:p>
    <w:p w14:paraId="1F1EDAE6" w14:textId="03C92310" w:rsidR="00B34C25" w:rsidRDefault="00B11825" w:rsidP="00931B10">
      <w:pPr>
        <w:pStyle w:val="paragraph"/>
        <w:textAlignment w:val="baseline"/>
        <w:rPr>
          <w:rFonts w:ascii="Arial" w:hAnsi="Arial" w:cs="Arial"/>
          <w:sz w:val="22"/>
          <w:szCs w:val="22"/>
        </w:rPr>
      </w:pPr>
      <w:r>
        <w:rPr>
          <w:rFonts w:ascii="Arial" w:hAnsi="Arial" w:cs="Arial"/>
          <w:sz w:val="22"/>
          <w:szCs w:val="22"/>
        </w:rPr>
        <w:t xml:space="preserve">In addition to the four </w:t>
      </w:r>
      <w:r w:rsidR="0065373D">
        <w:rPr>
          <w:rFonts w:ascii="Arial" w:hAnsi="Arial" w:cs="Arial"/>
          <w:sz w:val="22"/>
          <w:szCs w:val="22"/>
        </w:rPr>
        <w:t>project directors,</w:t>
      </w:r>
      <w:r w:rsidR="00884667">
        <w:rPr>
          <w:rFonts w:ascii="Arial" w:hAnsi="Arial" w:cs="Arial"/>
          <w:sz w:val="22"/>
          <w:szCs w:val="22"/>
        </w:rPr>
        <w:t xml:space="preserve"> </w:t>
      </w:r>
      <w:r w:rsidR="00756806">
        <w:rPr>
          <w:rFonts w:ascii="Arial" w:hAnsi="Arial" w:cs="Arial"/>
          <w:sz w:val="22"/>
          <w:szCs w:val="22"/>
        </w:rPr>
        <w:t xml:space="preserve">10 collaborating mentors </w:t>
      </w:r>
      <w:r w:rsidR="0065373D">
        <w:rPr>
          <w:rFonts w:ascii="Arial" w:hAnsi="Arial" w:cs="Arial"/>
          <w:sz w:val="22"/>
          <w:szCs w:val="22"/>
        </w:rPr>
        <w:t>with extensive mentoring experience have been</w:t>
      </w:r>
      <w:r w:rsidR="00CD72A1">
        <w:rPr>
          <w:rFonts w:ascii="Arial" w:hAnsi="Arial" w:cs="Arial"/>
          <w:sz w:val="22"/>
          <w:szCs w:val="22"/>
        </w:rPr>
        <w:t xml:space="preserve"> </w:t>
      </w:r>
      <w:r w:rsidR="00756806">
        <w:rPr>
          <w:rFonts w:ascii="Arial" w:hAnsi="Arial" w:cs="Arial"/>
          <w:sz w:val="22"/>
          <w:szCs w:val="22"/>
        </w:rPr>
        <w:t xml:space="preserve">chosen </w:t>
      </w:r>
      <w:r w:rsidR="00CD72A1">
        <w:rPr>
          <w:rFonts w:ascii="Arial" w:hAnsi="Arial" w:cs="Arial"/>
          <w:sz w:val="22"/>
          <w:szCs w:val="22"/>
        </w:rPr>
        <w:t>to assist with</w:t>
      </w:r>
      <w:r w:rsidR="00756806">
        <w:rPr>
          <w:rFonts w:ascii="Arial" w:hAnsi="Arial" w:cs="Arial"/>
          <w:sz w:val="22"/>
          <w:szCs w:val="22"/>
        </w:rPr>
        <w:t xml:space="preserve"> the fellowship program</w:t>
      </w:r>
      <w:r w:rsidR="00884667">
        <w:rPr>
          <w:rFonts w:ascii="Arial" w:hAnsi="Arial" w:cs="Arial"/>
          <w:sz w:val="22"/>
          <w:szCs w:val="22"/>
        </w:rPr>
        <w:t>.</w:t>
      </w:r>
      <w:r w:rsidR="00167E96">
        <w:rPr>
          <w:rFonts w:ascii="Arial" w:hAnsi="Arial" w:cs="Arial"/>
          <w:sz w:val="22"/>
          <w:szCs w:val="22"/>
        </w:rPr>
        <w:t xml:space="preserve"> </w:t>
      </w:r>
      <w:r w:rsidR="00FA2F17">
        <w:rPr>
          <w:rFonts w:ascii="Arial" w:hAnsi="Arial" w:cs="Arial"/>
          <w:sz w:val="22"/>
          <w:szCs w:val="22"/>
        </w:rPr>
        <w:t>Industry partners</w:t>
      </w:r>
      <w:r w:rsidR="00F02CAE">
        <w:rPr>
          <w:rFonts w:ascii="Arial" w:hAnsi="Arial" w:cs="Arial"/>
          <w:sz w:val="22"/>
          <w:szCs w:val="22"/>
        </w:rPr>
        <w:t xml:space="preserve">, many of </w:t>
      </w:r>
      <w:r w:rsidR="00267F1A">
        <w:rPr>
          <w:rFonts w:ascii="Arial" w:hAnsi="Arial" w:cs="Arial"/>
          <w:sz w:val="22"/>
          <w:szCs w:val="22"/>
        </w:rPr>
        <w:t>whom</w:t>
      </w:r>
      <w:r w:rsidR="00F02CAE">
        <w:rPr>
          <w:rFonts w:ascii="Arial" w:hAnsi="Arial" w:cs="Arial"/>
          <w:sz w:val="22"/>
          <w:szCs w:val="22"/>
        </w:rPr>
        <w:t xml:space="preserve"> are </w:t>
      </w:r>
      <w:r w:rsidR="002C1D7F">
        <w:rPr>
          <w:rFonts w:ascii="Arial" w:hAnsi="Arial" w:cs="Arial"/>
          <w:sz w:val="22"/>
          <w:szCs w:val="22"/>
        </w:rPr>
        <w:t>University of Arkansas graduates</w:t>
      </w:r>
      <w:r w:rsidR="00B34C25">
        <w:rPr>
          <w:rFonts w:ascii="Arial" w:hAnsi="Arial" w:cs="Arial"/>
          <w:sz w:val="22"/>
          <w:szCs w:val="22"/>
        </w:rPr>
        <w:t xml:space="preserve"> and </w:t>
      </w:r>
      <w:r w:rsidR="005436EB">
        <w:rPr>
          <w:rFonts w:ascii="Arial" w:hAnsi="Arial" w:cs="Arial"/>
          <w:sz w:val="22"/>
          <w:szCs w:val="22"/>
        </w:rPr>
        <w:t>serve</w:t>
      </w:r>
      <w:r w:rsidR="00A56472">
        <w:rPr>
          <w:rFonts w:ascii="Arial" w:hAnsi="Arial" w:cs="Arial"/>
          <w:sz w:val="22"/>
          <w:szCs w:val="22"/>
        </w:rPr>
        <w:t xml:space="preserve"> as adjunct faculty</w:t>
      </w:r>
      <w:r w:rsidR="00B34C25">
        <w:rPr>
          <w:rFonts w:ascii="Arial" w:hAnsi="Arial" w:cs="Arial"/>
          <w:sz w:val="22"/>
          <w:szCs w:val="22"/>
        </w:rPr>
        <w:t>, will also participate in the fellowship program</w:t>
      </w:r>
      <w:r w:rsidR="00A56472">
        <w:rPr>
          <w:rFonts w:ascii="Arial" w:hAnsi="Arial" w:cs="Arial"/>
          <w:sz w:val="22"/>
          <w:szCs w:val="22"/>
        </w:rPr>
        <w:t>.</w:t>
      </w:r>
    </w:p>
    <w:p w14:paraId="7ED2B738" w14:textId="336E7AFB" w:rsidR="00634FE0" w:rsidRDefault="00634FE0" w:rsidP="00931B10">
      <w:pPr>
        <w:pStyle w:val="paragraph"/>
        <w:textAlignment w:val="baseline"/>
        <w:rPr>
          <w:rFonts w:ascii="Arial" w:hAnsi="Arial" w:cs="Arial"/>
          <w:sz w:val="22"/>
          <w:szCs w:val="22"/>
        </w:rPr>
      </w:pPr>
      <w:r>
        <w:rPr>
          <w:rFonts w:ascii="Arial" w:hAnsi="Arial" w:cs="Arial"/>
          <w:sz w:val="22"/>
          <w:szCs w:val="22"/>
        </w:rPr>
        <w:t xml:space="preserve">Gibson said </w:t>
      </w:r>
      <w:r w:rsidR="00375BED">
        <w:rPr>
          <w:rFonts w:ascii="Arial" w:hAnsi="Arial" w:cs="Arial"/>
          <w:sz w:val="22"/>
          <w:szCs w:val="22"/>
        </w:rPr>
        <w:t>collabor</w:t>
      </w:r>
      <w:r w:rsidR="000A4D3F">
        <w:rPr>
          <w:rFonts w:ascii="Arial" w:hAnsi="Arial" w:cs="Arial"/>
          <w:sz w:val="22"/>
          <w:szCs w:val="22"/>
        </w:rPr>
        <w:t>at</w:t>
      </w:r>
      <w:r w:rsidR="00375BED">
        <w:rPr>
          <w:rFonts w:ascii="Arial" w:hAnsi="Arial" w:cs="Arial"/>
          <w:sz w:val="22"/>
          <w:szCs w:val="22"/>
        </w:rPr>
        <w:t xml:space="preserve">ing mentors will be </w:t>
      </w:r>
      <w:r w:rsidR="00221A11">
        <w:rPr>
          <w:rFonts w:ascii="Arial" w:hAnsi="Arial" w:cs="Arial"/>
          <w:sz w:val="22"/>
          <w:szCs w:val="22"/>
        </w:rPr>
        <w:t>paired with fellows based on their</w:t>
      </w:r>
      <w:r w:rsidR="00F74AB4">
        <w:rPr>
          <w:rFonts w:ascii="Arial" w:hAnsi="Arial" w:cs="Arial"/>
          <w:sz w:val="22"/>
          <w:szCs w:val="22"/>
        </w:rPr>
        <w:t xml:space="preserve"> chosen</w:t>
      </w:r>
      <w:r w:rsidR="00375BED">
        <w:rPr>
          <w:rFonts w:ascii="Arial" w:hAnsi="Arial" w:cs="Arial"/>
          <w:sz w:val="22"/>
          <w:szCs w:val="22"/>
        </w:rPr>
        <w:t xml:space="preserve"> </w:t>
      </w:r>
      <w:r w:rsidR="00B34C25">
        <w:rPr>
          <w:rFonts w:ascii="Arial" w:hAnsi="Arial" w:cs="Arial"/>
          <w:sz w:val="22"/>
          <w:szCs w:val="22"/>
        </w:rPr>
        <w:t xml:space="preserve">research </w:t>
      </w:r>
      <w:r w:rsidR="00375BED">
        <w:rPr>
          <w:rFonts w:ascii="Arial" w:hAnsi="Arial" w:cs="Arial"/>
          <w:sz w:val="22"/>
          <w:szCs w:val="22"/>
        </w:rPr>
        <w:t>project</w:t>
      </w:r>
      <w:r w:rsidR="00221A11">
        <w:rPr>
          <w:rFonts w:ascii="Arial" w:hAnsi="Arial" w:cs="Arial"/>
          <w:sz w:val="22"/>
          <w:szCs w:val="22"/>
        </w:rPr>
        <w:t>s</w:t>
      </w:r>
      <w:r w:rsidR="00375BED">
        <w:rPr>
          <w:rFonts w:ascii="Arial" w:hAnsi="Arial" w:cs="Arial"/>
          <w:sz w:val="22"/>
          <w:szCs w:val="22"/>
        </w:rPr>
        <w:t>. There may be instances where mentors will co-mentor one student if the project is multi</w:t>
      </w:r>
      <w:r w:rsidR="006947A5">
        <w:rPr>
          <w:rFonts w:ascii="Arial" w:hAnsi="Arial" w:cs="Arial"/>
          <w:sz w:val="22"/>
          <w:szCs w:val="22"/>
        </w:rPr>
        <w:t>disciplinary.</w:t>
      </w:r>
    </w:p>
    <w:p w14:paraId="7889F6F1" w14:textId="2CFE95F1" w:rsidR="00756806" w:rsidRPr="00931B10" w:rsidRDefault="00634FE0" w:rsidP="00931B10">
      <w:pPr>
        <w:pStyle w:val="paragraph"/>
        <w:textAlignment w:val="baseline"/>
        <w:rPr>
          <w:rFonts w:ascii="Arial" w:hAnsi="Arial" w:cs="Arial"/>
          <w:sz w:val="22"/>
          <w:szCs w:val="22"/>
        </w:rPr>
      </w:pPr>
      <w:r>
        <w:rPr>
          <w:rFonts w:ascii="Arial" w:hAnsi="Arial" w:cs="Arial"/>
          <w:sz w:val="22"/>
          <w:szCs w:val="22"/>
        </w:rPr>
        <w:t>The fellowship</w:t>
      </w:r>
      <w:r w:rsidR="005E77D3">
        <w:rPr>
          <w:rFonts w:ascii="Arial" w:hAnsi="Arial" w:cs="Arial"/>
          <w:sz w:val="22"/>
          <w:szCs w:val="22"/>
        </w:rPr>
        <w:t xml:space="preserve"> program will also work closely with the Ozark section of the Institute of Food Technologists</w:t>
      </w:r>
      <w:r w:rsidR="00302BE1">
        <w:rPr>
          <w:rFonts w:ascii="Arial" w:hAnsi="Arial" w:cs="Arial"/>
          <w:sz w:val="22"/>
          <w:szCs w:val="22"/>
        </w:rPr>
        <w:t>, whose members represent all areas of the local food industry</w:t>
      </w:r>
      <w:r w:rsidR="00571884">
        <w:rPr>
          <w:rFonts w:ascii="Arial" w:hAnsi="Arial" w:cs="Arial"/>
          <w:sz w:val="22"/>
          <w:szCs w:val="22"/>
        </w:rPr>
        <w:t>,</w:t>
      </w:r>
      <w:r w:rsidR="00302BE1">
        <w:rPr>
          <w:rFonts w:ascii="Arial" w:hAnsi="Arial" w:cs="Arial"/>
          <w:sz w:val="22"/>
          <w:szCs w:val="22"/>
        </w:rPr>
        <w:t xml:space="preserve"> from packaging and manufacturing to research and development.</w:t>
      </w:r>
    </w:p>
    <w:p w14:paraId="6CE24BA0" w14:textId="77777777" w:rsidR="006947A5" w:rsidRDefault="00931B10" w:rsidP="006947A5">
      <w:pPr>
        <w:shd w:val="clear" w:color="auto" w:fill="FFFFFF"/>
        <w:textAlignment w:val="baseline"/>
        <w:rPr>
          <w:rFonts w:ascii="Arial" w:hAnsi="Arial" w:cs="Arial"/>
          <w:sz w:val="22"/>
          <w:szCs w:val="22"/>
        </w:rPr>
      </w:pPr>
      <w:r w:rsidRPr="00931B10">
        <w:rPr>
          <w:rFonts w:ascii="Arial" w:hAnsi="Arial" w:cs="Arial"/>
          <w:sz w:val="22"/>
          <w:szCs w:val="22"/>
        </w:rPr>
        <w:t>While scientific research is a significant part of the fellowship, there is also a heavy emphasis on team building, leadership development, and communications skills.</w:t>
      </w:r>
    </w:p>
    <w:p w14:paraId="4F5F4D39" w14:textId="77777777" w:rsidR="00257767" w:rsidRDefault="00257767" w:rsidP="006947A5">
      <w:pPr>
        <w:shd w:val="clear" w:color="auto" w:fill="FFFFFF"/>
        <w:textAlignment w:val="baseline"/>
        <w:rPr>
          <w:rFonts w:ascii="Arial" w:hAnsi="Arial" w:cs="Arial"/>
          <w:sz w:val="22"/>
          <w:szCs w:val="22"/>
        </w:rPr>
      </w:pPr>
    </w:p>
    <w:p w14:paraId="07784822" w14:textId="7EEC6EB0" w:rsidR="006947A5" w:rsidRPr="002303C5" w:rsidRDefault="005566D4" w:rsidP="006947A5">
      <w:pPr>
        <w:shd w:val="clear" w:color="auto" w:fill="FFFFFF"/>
        <w:textAlignment w:val="baseline"/>
        <w:rPr>
          <w:rFonts w:ascii="Arial" w:hAnsi="Arial" w:cs="Arial"/>
          <w:color w:val="000000"/>
          <w:sz w:val="22"/>
          <w:szCs w:val="22"/>
        </w:rPr>
      </w:pPr>
      <w:r>
        <w:rPr>
          <w:rFonts w:ascii="Arial" w:hAnsi="Arial" w:cs="Arial"/>
          <w:color w:val="000000"/>
          <w:sz w:val="22"/>
          <w:szCs w:val="22"/>
        </w:rPr>
        <w:t>“</w:t>
      </w:r>
      <w:r w:rsidR="006947A5" w:rsidRPr="00A775E1">
        <w:rPr>
          <w:rFonts w:ascii="Arial" w:hAnsi="Arial" w:cs="Arial"/>
          <w:color w:val="000000"/>
          <w:sz w:val="22"/>
          <w:szCs w:val="22"/>
        </w:rPr>
        <w:t>Communication of scientific research to stakeholders and the general public is a critical skill to develop</w:t>
      </w:r>
      <w:r w:rsidR="006947A5">
        <w:rPr>
          <w:rFonts w:ascii="Arial" w:hAnsi="Arial" w:cs="Arial"/>
          <w:color w:val="000000"/>
          <w:sz w:val="22"/>
          <w:szCs w:val="22"/>
        </w:rPr>
        <w:t>,” Gibson said. “</w:t>
      </w:r>
      <w:r w:rsidR="006947A5" w:rsidRPr="00A775E1">
        <w:rPr>
          <w:rFonts w:ascii="Arial" w:hAnsi="Arial" w:cs="Arial"/>
          <w:color w:val="000000"/>
          <w:sz w:val="22"/>
          <w:szCs w:val="22"/>
        </w:rPr>
        <w:t>One cannot just restate the data and expect everyone to understand how to use</w:t>
      </w:r>
      <w:r w:rsidR="006A4B2E">
        <w:rPr>
          <w:rFonts w:ascii="Arial" w:hAnsi="Arial" w:cs="Arial"/>
          <w:color w:val="000000"/>
          <w:sz w:val="22"/>
          <w:szCs w:val="22"/>
        </w:rPr>
        <w:t xml:space="preserve"> it</w:t>
      </w:r>
      <w:r w:rsidR="006947A5" w:rsidRPr="00A775E1">
        <w:rPr>
          <w:rFonts w:ascii="Arial" w:hAnsi="Arial" w:cs="Arial"/>
          <w:color w:val="000000"/>
          <w:sz w:val="22"/>
          <w:szCs w:val="22"/>
        </w:rPr>
        <w:t xml:space="preserve">. As researchers, we must provide guidance </w:t>
      </w:r>
      <w:r w:rsidR="006947A5" w:rsidRPr="002303C5">
        <w:rPr>
          <w:rFonts w:ascii="Arial" w:hAnsi="Arial" w:cs="Arial"/>
          <w:color w:val="000000"/>
          <w:sz w:val="22"/>
          <w:szCs w:val="22"/>
        </w:rPr>
        <w:t xml:space="preserve">on </w:t>
      </w:r>
      <w:r w:rsidR="006947A5" w:rsidRPr="00A775E1">
        <w:rPr>
          <w:rFonts w:ascii="Arial" w:hAnsi="Arial" w:cs="Arial"/>
          <w:color w:val="000000"/>
          <w:sz w:val="22"/>
          <w:szCs w:val="22"/>
        </w:rPr>
        <w:t>how the data can be used and translated into practice for real-world application.</w:t>
      </w:r>
      <w:r>
        <w:rPr>
          <w:rFonts w:ascii="Arial" w:hAnsi="Arial" w:cs="Arial"/>
          <w:color w:val="000000"/>
          <w:sz w:val="22"/>
          <w:szCs w:val="22"/>
        </w:rPr>
        <w:t>”</w:t>
      </w:r>
    </w:p>
    <w:p w14:paraId="395EF1DE" w14:textId="4BF96586" w:rsidR="00931B10" w:rsidRPr="00931B10" w:rsidRDefault="00931B10" w:rsidP="00931B10">
      <w:pPr>
        <w:pStyle w:val="paragraph"/>
        <w:textAlignment w:val="baseline"/>
        <w:rPr>
          <w:rFonts w:ascii="Arial" w:hAnsi="Arial" w:cs="Arial"/>
          <w:sz w:val="22"/>
          <w:szCs w:val="22"/>
        </w:rPr>
      </w:pPr>
      <w:r w:rsidRPr="00931B10">
        <w:rPr>
          <w:rFonts w:ascii="Arial" w:hAnsi="Arial" w:cs="Arial"/>
          <w:sz w:val="22"/>
          <w:szCs w:val="22"/>
        </w:rPr>
        <w:t xml:space="preserve">The first weekend of the program includes team development exercises </w:t>
      </w:r>
      <w:r w:rsidR="00571884">
        <w:rPr>
          <w:rFonts w:ascii="Arial" w:hAnsi="Arial" w:cs="Arial"/>
          <w:sz w:val="22"/>
          <w:szCs w:val="22"/>
        </w:rPr>
        <w:t>with</w:t>
      </w:r>
      <w:r w:rsidRPr="00931B10">
        <w:rPr>
          <w:rFonts w:ascii="Arial" w:hAnsi="Arial" w:cs="Arial"/>
          <w:sz w:val="22"/>
          <w:szCs w:val="22"/>
        </w:rPr>
        <w:t xml:space="preserve"> the </w:t>
      </w:r>
      <w:hyperlink r:id="rId12" w:history="1">
        <w:r w:rsidR="000B18AC">
          <w:rPr>
            <w:rStyle w:val="Hyperlink"/>
            <w:rFonts w:ascii="Arial" w:hAnsi="Arial" w:cs="Arial"/>
            <w:sz w:val="22"/>
            <w:szCs w:val="22"/>
          </w:rPr>
          <w:t>4-H ExCEL Leadership Program</w:t>
        </w:r>
      </w:hyperlink>
      <w:r w:rsidRPr="00931B10">
        <w:rPr>
          <w:rFonts w:ascii="Arial" w:hAnsi="Arial" w:cs="Arial"/>
          <w:sz w:val="22"/>
          <w:szCs w:val="22"/>
        </w:rPr>
        <w:t xml:space="preserve"> </w:t>
      </w:r>
      <w:r w:rsidR="00571884">
        <w:rPr>
          <w:rFonts w:ascii="Arial" w:hAnsi="Arial" w:cs="Arial"/>
          <w:sz w:val="22"/>
          <w:szCs w:val="22"/>
        </w:rPr>
        <w:t xml:space="preserve">at the Arkansas 4-H Center </w:t>
      </w:r>
      <w:r w:rsidRPr="00931B10">
        <w:rPr>
          <w:rFonts w:ascii="Arial" w:hAnsi="Arial" w:cs="Arial"/>
          <w:sz w:val="22"/>
          <w:szCs w:val="22"/>
        </w:rPr>
        <w:t xml:space="preserve">in Little Rock. Other field trips will consist of the </w:t>
      </w:r>
      <w:r w:rsidR="000B18AC" w:rsidRPr="003F5C2D">
        <w:rPr>
          <w:rFonts w:ascii="Arial" w:hAnsi="Arial" w:cs="Arial"/>
          <w:sz w:val="22"/>
          <w:szCs w:val="22"/>
        </w:rPr>
        <w:t>Tyson Foods Discovery Center</w:t>
      </w:r>
      <w:r w:rsidRPr="00F638A3">
        <w:rPr>
          <w:rFonts w:ascii="Arial" w:hAnsi="Arial" w:cs="Arial"/>
          <w:sz w:val="22"/>
          <w:szCs w:val="22"/>
        </w:rPr>
        <w:t>,</w:t>
      </w:r>
      <w:r w:rsidRPr="00931B10">
        <w:rPr>
          <w:rFonts w:ascii="Arial" w:hAnsi="Arial" w:cs="Arial"/>
          <w:sz w:val="22"/>
          <w:szCs w:val="22"/>
        </w:rPr>
        <w:t xml:space="preserve"> </w:t>
      </w:r>
      <w:r>
        <w:rPr>
          <w:rFonts w:ascii="Arial" w:hAnsi="Arial" w:cs="Arial"/>
          <w:sz w:val="22"/>
          <w:szCs w:val="22"/>
        </w:rPr>
        <w:t xml:space="preserve">a </w:t>
      </w:r>
      <w:r w:rsidRPr="00931B10">
        <w:rPr>
          <w:rFonts w:ascii="Arial" w:hAnsi="Arial" w:cs="Arial"/>
          <w:sz w:val="22"/>
          <w:szCs w:val="22"/>
        </w:rPr>
        <w:t>Simmons Foods’ product development lab, and the</w:t>
      </w:r>
      <w:r w:rsidR="002520B2">
        <w:rPr>
          <w:rFonts w:ascii="Arial" w:hAnsi="Arial" w:cs="Arial"/>
          <w:sz w:val="22"/>
          <w:szCs w:val="22"/>
        </w:rPr>
        <w:t xml:space="preserve"> Experiment Station’s</w:t>
      </w:r>
      <w:r w:rsidRPr="00931B10">
        <w:rPr>
          <w:rFonts w:ascii="Arial" w:hAnsi="Arial" w:cs="Arial"/>
          <w:sz w:val="22"/>
          <w:szCs w:val="22"/>
        </w:rPr>
        <w:t xml:space="preserve"> </w:t>
      </w:r>
      <w:hyperlink r:id="rId13" w:history="1">
        <w:r w:rsidRPr="00931B10">
          <w:rPr>
            <w:rStyle w:val="Hyperlink"/>
            <w:rFonts w:ascii="Arial" w:hAnsi="Arial" w:cs="Arial"/>
            <w:sz w:val="22"/>
            <w:szCs w:val="22"/>
          </w:rPr>
          <w:t>Fruit Research Station in Clarksville</w:t>
        </w:r>
      </w:hyperlink>
      <w:r w:rsidRPr="00931B10">
        <w:rPr>
          <w:rFonts w:ascii="Arial" w:hAnsi="Arial" w:cs="Arial"/>
          <w:sz w:val="22"/>
          <w:szCs w:val="22"/>
        </w:rPr>
        <w:t xml:space="preserve">. </w:t>
      </w:r>
    </w:p>
    <w:p w14:paraId="70727255" w14:textId="023E51EC" w:rsidR="00FD155B" w:rsidRDefault="00931B10" w:rsidP="00FD155B">
      <w:pPr>
        <w:pStyle w:val="paragraph"/>
        <w:textAlignment w:val="baseline"/>
        <w:rPr>
          <w:rFonts w:ascii="Arial" w:hAnsi="Arial" w:cs="Arial"/>
          <w:sz w:val="22"/>
          <w:szCs w:val="22"/>
        </w:rPr>
      </w:pPr>
      <w:r w:rsidRPr="00931B10">
        <w:rPr>
          <w:rFonts w:ascii="Arial" w:hAnsi="Arial" w:cs="Arial"/>
          <w:sz w:val="22"/>
          <w:szCs w:val="22"/>
        </w:rPr>
        <w:t xml:space="preserve">To be considered for the fellowship, applicants </w:t>
      </w:r>
      <w:r w:rsidR="001E470F" w:rsidRPr="00931B10">
        <w:rPr>
          <w:rFonts w:ascii="Arial" w:hAnsi="Arial" w:cs="Arial"/>
          <w:sz w:val="22"/>
          <w:szCs w:val="22"/>
        </w:rPr>
        <w:t>m</w:t>
      </w:r>
      <w:r w:rsidR="001E470F">
        <w:rPr>
          <w:rFonts w:ascii="Arial" w:hAnsi="Arial" w:cs="Arial"/>
          <w:sz w:val="22"/>
          <w:szCs w:val="22"/>
        </w:rPr>
        <w:t>ust</w:t>
      </w:r>
      <w:r w:rsidR="001E470F" w:rsidRPr="00931B10">
        <w:rPr>
          <w:rFonts w:ascii="Arial" w:hAnsi="Arial" w:cs="Arial"/>
          <w:sz w:val="22"/>
          <w:szCs w:val="22"/>
        </w:rPr>
        <w:t xml:space="preserve"> </w:t>
      </w:r>
      <w:r w:rsidRPr="00931B10">
        <w:rPr>
          <w:rFonts w:ascii="Arial" w:hAnsi="Arial" w:cs="Arial"/>
          <w:sz w:val="22"/>
          <w:szCs w:val="22"/>
        </w:rPr>
        <w:t xml:space="preserve">write a personal essay that tells their background and life history, long-term goals, and </w:t>
      </w:r>
      <w:r w:rsidR="00F35617">
        <w:rPr>
          <w:rFonts w:ascii="Arial" w:hAnsi="Arial" w:cs="Arial"/>
          <w:sz w:val="22"/>
          <w:szCs w:val="22"/>
        </w:rPr>
        <w:t xml:space="preserve">an </w:t>
      </w:r>
      <w:r w:rsidRPr="00931B10">
        <w:rPr>
          <w:rFonts w:ascii="Arial" w:hAnsi="Arial" w:cs="Arial"/>
          <w:sz w:val="22"/>
          <w:szCs w:val="22"/>
        </w:rPr>
        <w:t>explanation of how this summer program will help address their career goals. Applicants also need to submit a letter of reference, resume, and unofficial transcript.</w:t>
      </w:r>
    </w:p>
    <w:p w14:paraId="667EFCC2" w14:textId="77777777" w:rsidR="00237D21" w:rsidRDefault="00911E8A" w:rsidP="00237D21">
      <w:pPr>
        <w:pStyle w:val="paragraph"/>
        <w:textAlignment w:val="baseline"/>
        <w:rPr>
          <w:rFonts w:ascii="Arial" w:hAnsi="Arial" w:cs="Arial"/>
          <w:sz w:val="22"/>
          <w:szCs w:val="22"/>
        </w:rPr>
      </w:pPr>
      <w:r>
        <w:rPr>
          <w:rFonts w:ascii="Arial" w:hAnsi="Arial" w:cs="Arial"/>
          <w:sz w:val="22"/>
          <w:szCs w:val="22"/>
        </w:rPr>
        <w:t xml:space="preserve">Gibson said the application deadline </w:t>
      </w:r>
      <w:r w:rsidR="00DB7D02">
        <w:rPr>
          <w:rFonts w:ascii="Arial" w:hAnsi="Arial" w:cs="Arial"/>
          <w:sz w:val="22"/>
          <w:szCs w:val="22"/>
        </w:rPr>
        <w:t xml:space="preserve">may </w:t>
      </w:r>
      <w:r>
        <w:rPr>
          <w:rFonts w:ascii="Arial" w:hAnsi="Arial" w:cs="Arial"/>
          <w:sz w:val="22"/>
          <w:szCs w:val="22"/>
        </w:rPr>
        <w:t>be extended if there is a need to broaden the applicant pool.</w:t>
      </w:r>
    </w:p>
    <w:p w14:paraId="3902AB8B" w14:textId="5340580E" w:rsidR="002B2DE4" w:rsidRPr="00F77CC7" w:rsidRDefault="00F35617" w:rsidP="00237D21">
      <w:pPr>
        <w:pStyle w:val="paragraph"/>
        <w:textAlignment w:val="baseline"/>
        <w:rPr>
          <w:rFonts w:ascii="Arial" w:hAnsi="Arial" w:cs="Arial"/>
          <w:sz w:val="22"/>
          <w:szCs w:val="22"/>
        </w:rPr>
      </w:pPr>
      <w:r>
        <w:rPr>
          <w:rFonts w:ascii="Arial" w:hAnsi="Arial" w:cs="Arial"/>
          <w:sz w:val="22"/>
          <w:szCs w:val="22"/>
        </w:rPr>
        <w:t xml:space="preserve">To learn more about the program and apply, visit </w:t>
      </w:r>
      <w:hyperlink r:id="rId14" w:history="1">
        <w:r w:rsidRPr="0077770A">
          <w:rPr>
            <w:rStyle w:val="Hyperlink"/>
            <w:rFonts w:ascii="Arial" w:hAnsi="Arial" w:cs="Arial"/>
            <w:sz w:val="22"/>
            <w:szCs w:val="22"/>
          </w:rPr>
          <w:t>https://future-food-reeu.uada.edu</w:t>
        </w:r>
      </w:hyperlink>
      <w:r>
        <w:rPr>
          <w:rFonts w:ascii="Arial" w:hAnsi="Arial" w:cs="Arial"/>
          <w:sz w:val="22"/>
          <w:szCs w:val="22"/>
        </w:rPr>
        <w:t xml:space="preserve">. </w:t>
      </w:r>
    </w:p>
    <w:p w14:paraId="5DC5CA39" w14:textId="0C3A05B3" w:rsidR="00237D21" w:rsidRDefault="002B2DE4" w:rsidP="002B2DE4">
      <w:pPr>
        <w:spacing w:after="200" w:line="276" w:lineRule="auto"/>
        <w:rPr>
          <w:rFonts w:ascii="Arial" w:hAnsi="Arial" w:cs="Arial"/>
          <w:sz w:val="22"/>
          <w:szCs w:val="22"/>
        </w:rPr>
      </w:pPr>
      <w:r w:rsidRPr="00F77CC7">
        <w:rPr>
          <w:rFonts w:ascii="Arial" w:hAnsi="Arial" w:cs="Arial"/>
          <w:sz w:val="22"/>
          <w:szCs w:val="22"/>
        </w:rPr>
        <w:t>To learn more about Division of Agriculture research, visit the Arkansas Agricultural Experiment Station website:</w:t>
      </w:r>
      <w:r w:rsidRPr="00F77CC7">
        <w:rPr>
          <w:rStyle w:val="apple-converted-space"/>
          <w:rFonts w:ascii="Arial" w:hAnsi="Arial" w:cs="Arial"/>
          <w:sz w:val="22"/>
          <w:szCs w:val="22"/>
        </w:rPr>
        <w:t> </w:t>
      </w:r>
      <w:hyperlink r:id="rId15" w:history="1">
        <w:r w:rsidRPr="00F77CC7">
          <w:rPr>
            <w:rStyle w:val="Hyperlink"/>
            <w:rFonts w:ascii="Arial" w:hAnsi="Arial" w:cs="Arial"/>
            <w:color w:val="4472C4" w:themeColor="accent1"/>
            <w:sz w:val="22"/>
            <w:szCs w:val="22"/>
          </w:rPr>
          <w:t>https://aaes.uada.edu/</w:t>
        </w:r>
      </w:hyperlink>
      <w:r w:rsidRPr="00F77CC7">
        <w:rPr>
          <w:rFonts w:ascii="Arial" w:hAnsi="Arial" w:cs="Arial"/>
          <w:sz w:val="22"/>
          <w:szCs w:val="22"/>
        </w:rPr>
        <w:t>. Follow us on Twitter at</w:t>
      </w:r>
      <w:r w:rsidRPr="00F77CC7">
        <w:rPr>
          <w:rStyle w:val="apple-converted-space"/>
          <w:rFonts w:ascii="Arial" w:hAnsi="Arial" w:cs="Arial"/>
          <w:sz w:val="22"/>
          <w:szCs w:val="22"/>
        </w:rPr>
        <w:t> </w:t>
      </w:r>
      <w:hyperlink r:id="rId16" w:history="1">
        <w:r w:rsidRPr="00F77CC7">
          <w:rPr>
            <w:rStyle w:val="Hyperlink"/>
            <w:rFonts w:ascii="Arial" w:hAnsi="Arial" w:cs="Arial"/>
            <w:color w:val="4472C4" w:themeColor="accent1"/>
            <w:sz w:val="22"/>
            <w:szCs w:val="22"/>
          </w:rPr>
          <w:t>@ArkAgResearch</w:t>
        </w:r>
      </w:hyperlink>
      <w:r w:rsidRPr="00F77CC7">
        <w:rPr>
          <w:rFonts w:ascii="Arial" w:hAnsi="Arial" w:cs="Arial"/>
          <w:sz w:val="22"/>
          <w:szCs w:val="22"/>
        </w:rPr>
        <w:t>.</w:t>
      </w:r>
    </w:p>
    <w:p w14:paraId="6CD2A42E" w14:textId="0BA8976C" w:rsidR="002B2DE4" w:rsidRPr="00F77CC7" w:rsidRDefault="002B2DE4" w:rsidP="002B2DE4">
      <w:pPr>
        <w:spacing w:after="200" w:line="276" w:lineRule="auto"/>
        <w:rPr>
          <w:rFonts w:ascii="Arial" w:hAnsi="Arial" w:cs="Arial"/>
          <w:sz w:val="22"/>
          <w:szCs w:val="22"/>
        </w:rPr>
      </w:pPr>
      <w:r w:rsidRPr="00F77CC7">
        <w:rPr>
          <w:rFonts w:ascii="Arial" w:hAnsi="Arial" w:cs="Arial"/>
          <w:sz w:val="22"/>
          <w:szCs w:val="22"/>
        </w:rPr>
        <w:lastRenderedPageBreak/>
        <w:t xml:space="preserve">To learn about Extension Programs in Arkansas, contact your local Cooperative Extension Service agent or visit </w:t>
      </w:r>
      <w:hyperlink r:id="rId17" w:history="1">
        <w:r w:rsidRPr="00F77CC7">
          <w:rPr>
            <w:rStyle w:val="Hyperlink"/>
            <w:rFonts w:ascii="Arial" w:hAnsi="Arial" w:cs="Arial"/>
            <w:sz w:val="22"/>
            <w:szCs w:val="22"/>
          </w:rPr>
          <w:t>https://uaex.uada.edu/</w:t>
        </w:r>
      </w:hyperlink>
      <w:r w:rsidRPr="00F77CC7">
        <w:rPr>
          <w:rFonts w:ascii="Arial" w:hAnsi="Arial" w:cs="Arial"/>
          <w:sz w:val="22"/>
          <w:szCs w:val="22"/>
        </w:rPr>
        <w:t>. Follow us on Twitter at</w:t>
      </w:r>
      <w:r w:rsidRPr="00F77CC7">
        <w:rPr>
          <w:rStyle w:val="apple-converted-space"/>
          <w:rFonts w:ascii="Arial" w:hAnsi="Arial" w:cs="Arial"/>
          <w:sz w:val="22"/>
          <w:szCs w:val="22"/>
        </w:rPr>
        <w:t> </w:t>
      </w:r>
      <w:hyperlink r:id="rId18" w:history="1">
        <w:r w:rsidRPr="00F77CC7">
          <w:rPr>
            <w:rStyle w:val="Hyperlink"/>
            <w:rFonts w:ascii="Arial" w:hAnsi="Arial" w:cs="Arial"/>
            <w:color w:val="4472C4" w:themeColor="accent1"/>
            <w:sz w:val="22"/>
            <w:szCs w:val="22"/>
          </w:rPr>
          <w:t>@AR_Extension</w:t>
        </w:r>
      </w:hyperlink>
      <w:r w:rsidRPr="00F77CC7">
        <w:rPr>
          <w:rFonts w:ascii="Arial" w:hAnsi="Arial" w:cs="Arial"/>
          <w:sz w:val="22"/>
          <w:szCs w:val="22"/>
        </w:rPr>
        <w:t>.</w:t>
      </w:r>
    </w:p>
    <w:p w14:paraId="67F174B7" w14:textId="77777777" w:rsidR="002B2DE4" w:rsidRPr="00F77CC7" w:rsidRDefault="002B2DE4" w:rsidP="002B2DE4">
      <w:pPr>
        <w:shd w:val="clear" w:color="auto" w:fill="FFFFFF"/>
        <w:spacing w:after="200" w:line="276" w:lineRule="auto"/>
        <w:rPr>
          <w:rFonts w:ascii="Arial" w:hAnsi="Arial" w:cs="Arial"/>
          <w:sz w:val="22"/>
          <w:szCs w:val="22"/>
        </w:rPr>
      </w:pPr>
      <w:r w:rsidRPr="00F77CC7">
        <w:rPr>
          <w:rFonts w:ascii="Arial" w:hAnsi="Arial" w:cs="Arial"/>
          <w:sz w:val="22"/>
          <w:szCs w:val="22"/>
        </w:rPr>
        <w:t>To learn more about the Division of Agriculture, visit</w:t>
      </w:r>
      <w:r w:rsidRPr="00F77CC7">
        <w:rPr>
          <w:rStyle w:val="apple-converted-space"/>
          <w:rFonts w:ascii="Arial" w:hAnsi="Arial" w:cs="Arial"/>
          <w:sz w:val="22"/>
          <w:szCs w:val="22"/>
        </w:rPr>
        <w:t> </w:t>
      </w:r>
      <w:hyperlink r:id="rId19" w:history="1">
        <w:r w:rsidRPr="00F77CC7">
          <w:rPr>
            <w:rStyle w:val="Hyperlink"/>
            <w:rFonts w:ascii="Arial" w:hAnsi="Arial" w:cs="Arial"/>
            <w:color w:val="4472C4" w:themeColor="accent1"/>
            <w:sz w:val="22"/>
            <w:szCs w:val="22"/>
          </w:rPr>
          <w:t>https://uada.edu/</w:t>
        </w:r>
      </w:hyperlink>
      <w:r w:rsidRPr="00F77CC7">
        <w:rPr>
          <w:rStyle w:val="Hyperlink"/>
          <w:rFonts w:ascii="Arial" w:hAnsi="Arial" w:cs="Arial"/>
          <w:color w:val="4472C4" w:themeColor="accent1"/>
          <w:sz w:val="22"/>
          <w:szCs w:val="22"/>
        </w:rPr>
        <w:t>.</w:t>
      </w:r>
      <w:r w:rsidRPr="00F77CC7">
        <w:rPr>
          <w:rStyle w:val="apple-converted-space"/>
          <w:rFonts w:ascii="Arial" w:hAnsi="Arial" w:cs="Arial"/>
          <w:color w:val="4472C4" w:themeColor="accent1"/>
          <w:sz w:val="22"/>
          <w:szCs w:val="22"/>
          <w:u w:val="single"/>
        </w:rPr>
        <w:t> </w:t>
      </w:r>
      <w:r w:rsidRPr="00F77CC7">
        <w:rPr>
          <w:rFonts w:ascii="Arial" w:hAnsi="Arial" w:cs="Arial"/>
          <w:sz w:val="22"/>
          <w:szCs w:val="22"/>
          <w:shd w:val="clear" w:color="auto" w:fill="FFFFFF"/>
        </w:rPr>
        <w:t>Follow us on Twitter at </w:t>
      </w:r>
      <w:hyperlink r:id="rId20" w:tooltip="Original URL:&#10;https://twitter.com/AgInArk&#10;&#10;Click to follow link." w:history="1">
        <w:r w:rsidRPr="00F77CC7">
          <w:rPr>
            <w:rStyle w:val="Hyperlink"/>
            <w:rFonts w:ascii="Arial" w:hAnsi="Arial" w:cs="Arial"/>
            <w:color w:val="4472C4" w:themeColor="accent1"/>
            <w:sz w:val="22"/>
            <w:szCs w:val="22"/>
          </w:rPr>
          <w:t>@AgInArk</w:t>
        </w:r>
      </w:hyperlink>
      <w:r w:rsidRPr="00F77CC7">
        <w:rPr>
          <w:rFonts w:ascii="Arial" w:hAnsi="Arial" w:cs="Arial"/>
          <w:sz w:val="22"/>
          <w:szCs w:val="22"/>
        </w:rPr>
        <w:t>.</w:t>
      </w:r>
    </w:p>
    <w:p w14:paraId="351781FF" w14:textId="77777777" w:rsidR="002B2DE4" w:rsidRPr="00F77CC7" w:rsidRDefault="002B2DE4" w:rsidP="002B2DE4">
      <w:pPr>
        <w:shd w:val="clear" w:color="auto" w:fill="FFFFFF"/>
        <w:spacing w:after="200" w:line="276" w:lineRule="auto"/>
        <w:rPr>
          <w:rFonts w:ascii="Arial" w:hAnsi="Arial" w:cs="Arial"/>
          <w:sz w:val="22"/>
          <w:szCs w:val="22"/>
        </w:rPr>
      </w:pPr>
    </w:p>
    <w:p w14:paraId="61E2F498" w14:textId="77777777" w:rsidR="002B2DE4" w:rsidRPr="00F77CC7" w:rsidRDefault="002B2DE4" w:rsidP="002B2DE4">
      <w:pPr>
        <w:pStyle w:val="Heading2"/>
      </w:pPr>
      <w:r w:rsidRPr="00F77CC7">
        <w:t>About the Division of Agriculture</w:t>
      </w:r>
    </w:p>
    <w:p w14:paraId="5ACE46B4" w14:textId="77777777" w:rsidR="002B2DE4" w:rsidRPr="00F77CC7" w:rsidRDefault="002B2DE4" w:rsidP="002B2DE4">
      <w:pPr>
        <w:rPr>
          <w:rFonts w:ascii="Arial" w:hAnsi="Arial" w:cs="Arial"/>
          <w:sz w:val="22"/>
          <w:szCs w:val="22"/>
        </w:rPr>
      </w:pPr>
    </w:p>
    <w:p w14:paraId="367B5F47" w14:textId="77777777" w:rsidR="002B2DE4" w:rsidRPr="00F77CC7" w:rsidRDefault="002B2DE4" w:rsidP="002B2DE4">
      <w:pPr>
        <w:pStyle w:val="xmsonormal"/>
        <w:spacing w:before="0" w:beforeAutospacing="0" w:after="200" w:afterAutospacing="0" w:line="276" w:lineRule="auto"/>
        <w:rPr>
          <w:rFonts w:ascii="Arial" w:hAnsi="Arial" w:cs="Arial"/>
          <w:sz w:val="22"/>
          <w:szCs w:val="22"/>
        </w:rPr>
      </w:pPr>
      <w:r w:rsidRPr="00F77CC7">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3602F23F" w14:textId="77777777" w:rsidR="002B2DE4" w:rsidRPr="00F77CC7" w:rsidRDefault="002B2DE4" w:rsidP="002B2DE4">
      <w:pPr>
        <w:pStyle w:val="xmsonormal"/>
        <w:spacing w:before="0" w:beforeAutospacing="0" w:after="200" w:afterAutospacing="0" w:line="276" w:lineRule="auto"/>
        <w:rPr>
          <w:rFonts w:ascii="Arial" w:hAnsi="Arial" w:cs="Arial"/>
          <w:sz w:val="22"/>
          <w:szCs w:val="22"/>
        </w:rPr>
      </w:pPr>
      <w:r w:rsidRPr="00F77CC7">
        <w:rPr>
          <w:rFonts w:ascii="Arial" w:hAnsi="Arial" w:cs="Arial"/>
          <w:sz w:val="22"/>
          <w:szCs w:val="22"/>
        </w:rPr>
        <w:t>The Division of Agriculture is one of 20 entities within the University of Arkansas System. It has offices in all 75 counties in Arkansas and faculty on five system campuses.</w:t>
      </w:r>
    </w:p>
    <w:p w14:paraId="2A14315B" w14:textId="77777777" w:rsidR="002B2DE4" w:rsidRPr="00F77CC7"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F77CC7">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63B63B0F" w14:textId="77777777" w:rsidR="00F476F3" w:rsidRPr="00F77CC7"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F77CC7">
        <w:rPr>
          <w:rFonts w:ascii="Arial" w:hAnsi="Arial" w:cs="Arial"/>
          <w:sz w:val="22"/>
          <w:szCs w:val="22"/>
        </w:rPr>
        <w:t># # #</w:t>
      </w:r>
    </w:p>
    <w:p w14:paraId="6104A7D5" w14:textId="77777777" w:rsidR="00F77CC7" w:rsidRPr="00F77CC7" w:rsidRDefault="00F77CC7" w:rsidP="00F77CC7">
      <w:pPr>
        <w:rPr>
          <w:rFonts w:ascii="Arial" w:hAnsi="Arial" w:cs="Arial"/>
          <w:color w:val="4B4538"/>
          <w:sz w:val="22"/>
          <w:szCs w:val="22"/>
        </w:rPr>
      </w:pPr>
      <w:r w:rsidRPr="00F77CC7">
        <w:rPr>
          <w:rFonts w:ascii="Arial" w:hAnsi="Arial" w:cs="Arial"/>
          <w:sz w:val="22"/>
          <w:szCs w:val="22"/>
          <w:shd w:val="clear" w:color="auto" w:fill="FFFFFF"/>
        </w:rPr>
        <w:t>Media Contact: John Lovett</w:t>
      </w:r>
      <w:r w:rsidRPr="00F77CC7">
        <w:rPr>
          <w:rFonts w:ascii="Arial" w:hAnsi="Arial" w:cs="Arial"/>
          <w:sz w:val="22"/>
          <w:szCs w:val="22"/>
        </w:rPr>
        <w:br/>
      </w:r>
      <w:r w:rsidRPr="00F77CC7">
        <w:rPr>
          <w:rFonts w:ascii="Arial" w:hAnsi="Arial" w:cs="Arial"/>
          <w:sz w:val="22"/>
          <w:szCs w:val="22"/>
          <w:shd w:val="clear" w:color="auto" w:fill="FFFFFF"/>
        </w:rPr>
        <w:t>U of A System Division of Agriculture</w:t>
      </w:r>
      <w:r w:rsidRPr="00F77CC7">
        <w:rPr>
          <w:rFonts w:ascii="Arial" w:hAnsi="Arial" w:cs="Arial"/>
          <w:sz w:val="22"/>
          <w:szCs w:val="22"/>
        </w:rPr>
        <w:br/>
      </w:r>
      <w:r w:rsidRPr="00F77CC7">
        <w:rPr>
          <w:rFonts w:ascii="Arial" w:hAnsi="Arial" w:cs="Arial"/>
          <w:sz w:val="22"/>
          <w:szCs w:val="22"/>
          <w:shd w:val="clear" w:color="auto" w:fill="FFFFFF"/>
        </w:rPr>
        <w:t>Arkansas Agricultural Experiment Station</w:t>
      </w:r>
      <w:r w:rsidRPr="00F77CC7">
        <w:rPr>
          <w:rFonts w:ascii="Arial" w:hAnsi="Arial" w:cs="Arial"/>
          <w:sz w:val="22"/>
          <w:szCs w:val="22"/>
        </w:rPr>
        <w:br/>
      </w:r>
      <w:r w:rsidRPr="00F77CC7">
        <w:rPr>
          <w:rFonts w:ascii="Arial" w:hAnsi="Arial" w:cs="Arial"/>
          <w:sz w:val="22"/>
          <w:szCs w:val="22"/>
          <w:shd w:val="clear" w:color="auto" w:fill="FFFFFF"/>
        </w:rPr>
        <w:t>(479) 763-5929</w:t>
      </w:r>
      <w:r w:rsidRPr="00F77CC7">
        <w:rPr>
          <w:rFonts w:ascii="Arial" w:hAnsi="Arial" w:cs="Arial"/>
          <w:sz w:val="22"/>
          <w:szCs w:val="22"/>
        </w:rPr>
        <w:br/>
      </w:r>
      <w:hyperlink r:id="rId21" w:tgtFrame="_blank" w:history="1">
        <w:r w:rsidRPr="00F77CC7">
          <w:rPr>
            <w:rStyle w:val="Hyperlink"/>
            <w:rFonts w:ascii="Arial" w:hAnsi="Arial" w:cs="Arial"/>
            <w:color w:val="9D2235"/>
            <w:sz w:val="22"/>
            <w:szCs w:val="22"/>
          </w:rPr>
          <w:t>jlovett@uada.edu</w:t>
        </w:r>
      </w:hyperlink>
    </w:p>
    <w:p w14:paraId="0AA77A1D" w14:textId="77777777" w:rsidR="00F77CC7" w:rsidRPr="00F77CC7" w:rsidRDefault="00F77CC7" w:rsidP="00F77CC7">
      <w:pPr>
        <w:pStyle w:val="NormalWeb"/>
        <w:shd w:val="clear" w:color="auto" w:fill="FFFFFF"/>
        <w:spacing w:before="0" w:beforeAutospacing="0"/>
        <w:rPr>
          <w:rFonts w:ascii="Arial" w:hAnsi="Arial" w:cs="Arial"/>
          <w:color w:val="666666"/>
          <w:sz w:val="22"/>
          <w:szCs w:val="22"/>
        </w:rPr>
      </w:pPr>
      <w:r w:rsidRPr="00F77CC7">
        <w:rPr>
          <w:rFonts w:ascii="Arial" w:hAnsi="Arial" w:cs="Arial"/>
          <w:color w:val="666666"/>
          <w:sz w:val="22"/>
          <w:szCs w:val="22"/>
        </w:rPr>
        <w:t> </w:t>
      </w:r>
    </w:p>
    <w:p w14:paraId="560454F2" w14:textId="77777777" w:rsidR="00F77CC7" w:rsidRPr="00F77CC7"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F77CC7" w:rsidSect="00701AA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7A8BC" w14:textId="77777777" w:rsidR="00830D18" w:rsidRDefault="00830D18" w:rsidP="00701AA6">
      <w:r>
        <w:separator/>
      </w:r>
    </w:p>
  </w:endnote>
  <w:endnote w:type="continuationSeparator" w:id="0">
    <w:p w14:paraId="04FD5D87" w14:textId="77777777" w:rsidR="00830D18" w:rsidRDefault="00830D18"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4125"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264F"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CA61"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6F00" w14:textId="77777777" w:rsidR="00830D18" w:rsidRDefault="00830D18" w:rsidP="00701AA6">
      <w:r>
        <w:separator/>
      </w:r>
    </w:p>
  </w:footnote>
  <w:footnote w:type="continuationSeparator" w:id="0">
    <w:p w14:paraId="65894A0F" w14:textId="77777777" w:rsidR="00830D18" w:rsidRDefault="00830D18"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0D5B"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43B5"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3BAB" w14:textId="77777777" w:rsidR="00701AA6" w:rsidRDefault="00701AA6">
    <w:pPr>
      <w:pStyle w:val="Header"/>
    </w:pPr>
    <w:r w:rsidRPr="00EC5E0F">
      <w:rPr>
        <w:rFonts w:ascii="Arial" w:hAnsi="Arial" w:cs="Arial"/>
        <w:noProof/>
        <w:sz w:val="22"/>
        <w:szCs w:val="22"/>
      </w:rPr>
      <w:drawing>
        <wp:inline distT="0" distB="0" distL="0" distR="0" wp14:anchorId="0471E5F0" wp14:editId="208ED718">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0"/>
  </w:num>
  <w:num w:numId="5">
    <w:abstractNumId w:val="5"/>
  </w:num>
  <w:num w:numId="6">
    <w:abstractNumId w:val="0"/>
  </w:num>
  <w:num w:numId="7">
    <w:abstractNumId w:val="8"/>
  </w:num>
  <w:num w:numId="8">
    <w:abstractNumId w:val="1"/>
  </w:num>
  <w:num w:numId="9">
    <w:abstractNumId w:val="7"/>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10"/>
    <w:rsid w:val="00001862"/>
    <w:rsid w:val="00016EC7"/>
    <w:rsid w:val="0001785B"/>
    <w:rsid w:val="00021F77"/>
    <w:rsid w:val="000262A1"/>
    <w:rsid w:val="00050C38"/>
    <w:rsid w:val="00051055"/>
    <w:rsid w:val="00051239"/>
    <w:rsid w:val="00060475"/>
    <w:rsid w:val="000648BC"/>
    <w:rsid w:val="00076A88"/>
    <w:rsid w:val="000913DE"/>
    <w:rsid w:val="000921CA"/>
    <w:rsid w:val="00097D90"/>
    <w:rsid w:val="000A4D3F"/>
    <w:rsid w:val="000A5220"/>
    <w:rsid w:val="000A6343"/>
    <w:rsid w:val="000B18AC"/>
    <w:rsid w:val="000B59DC"/>
    <w:rsid w:val="000C74CF"/>
    <w:rsid w:val="000D4AD9"/>
    <w:rsid w:val="000D6067"/>
    <w:rsid w:val="000E4F96"/>
    <w:rsid w:val="000E5109"/>
    <w:rsid w:val="0010180B"/>
    <w:rsid w:val="00106F4D"/>
    <w:rsid w:val="00121A2B"/>
    <w:rsid w:val="00130BFB"/>
    <w:rsid w:val="001519AE"/>
    <w:rsid w:val="0015501F"/>
    <w:rsid w:val="00167E96"/>
    <w:rsid w:val="0017427B"/>
    <w:rsid w:val="00183D9B"/>
    <w:rsid w:val="00193019"/>
    <w:rsid w:val="00197389"/>
    <w:rsid w:val="00197A27"/>
    <w:rsid w:val="001A6041"/>
    <w:rsid w:val="001B5157"/>
    <w:rsid w:val="001B6E74"/>
    <w:rsid w:val="001B6E8F"/>
    <w:rsid w:val="001C4586"/>
    <w:rsid w:val="001D74C9"/>
    <w:rsid w:val="001E0C58"/>
    <w:rsid w:val="001E1369"/>
    <w:rsid w:val="001E470F"/>
    <w:rsid w:val="001E559A"/>
    <w:rsid w:val="001F6CE7"/>
    <w:rsid w:val="00206224"/>
    <w:rsid w:val="0021329B"/>
    <w:rsid w:val="00221A11"/>
    <w:rsid w:val="002303C5"/>
    <w:rsid w:val="00235D7F"/>
    <w:rsid w:val="00237D21"/>
    <w:rsid w:val="002520B2"/>
    <w:rsid w:val="00257767"/>
    <w:rsid w:val="00260192"/>
    <w:rsid w:val="00264E5A"/>
    <w:rsid w:val="00265C77"/>
    <w:rsid w:val="00267F1A"/>
    <w:rsid w:val="002838C1"/>
    <w:rsid w:val="00285E8D"/>
    <w:rsid w:val="00286454"/>
    <w:rsid w:val="002B2DE4"/>
    <w:rsid w:val="002B3C4E"/>
    <w:rsid w:val="002C1D7F"/>
    <w:rsid w:val="002C7FA8"/>
    <w:rsid w:val="002D00D5"/>
    <w:rsid w:val="002D032A"/>
    <w:rsid w:val="002D510C"/>
    <w:rsid w:val="002D6371"/>
    <w:rsid w:val="002D75C8"/>
    <w:rsid w:val="00302BE1"/>
    <w:rsid w:val="00302D04"/>
    <w:rsid w:val="003042DA"/>
    <w:rsid w:val="00331E14"/>
    <w:rsid w:val="00333F6A"/>
    <w:rsid w:val="00355C99"/>
    <w:rsid w:val="003608FA"/>
    <w:rsid w:val="00375BED"/>
    <w:rsid w:val="00390447"/>
    <w:rsid w:val="003A2144"/>
    <w:rsid w:val="003A5909"/>
    <w:rsid w:val="003B3B16"/>
    <w:rsid w:val="003C46E2"/>
    <w:rsid w:val="003E6F1E"/>
    <w:rsid w:val="003E73FD"/>
    <w:rsid w:val="003F2056"/>
    <w:rsid w:val="003F4BEA"/>
    <w:rsid w:val="003F542A"/>
    <w:rsid w:val="003F5C2D"/>
    <w:rsid w:val="003F6A4E"/>
    <w:rsid w:val="00406CC3"/>
    <w:rsid w:val="00426837"/>
    <w:rsid w:val="00431624"/>
    <w:rsid w:val="00434D72"/>
    <w:rsid w:val="00437376"/>
    <w:rsid w:val="004379B6"/>
    <w:rsid w:val="00443A6C"/>
    <w:rsid w:val="00457CBB"/>
    <w:rsid w:val="00475058"/>
    <w:rsid w:val="00476821"/>
    <w:rsid w:val="0047758F"/>
    <w:rsid w:val="00483631"/>
    <w:rsid w:val="00492834"/>
    <w:rsid w:val="004957CF"/>
    <w:rsid w:val="004A54B4"/>
    <w:rsid w:val="004A6AEF"/>
    <w:rsid w:val="004D1699"/>
    <w:rsid w:val="004D484C"/>
    <w:rsid w:val="004E0850"/>
    <w:rsid w:val="00503C2C"/>
    <w:rsid w:val="00513770"/>
    <w:rsid w:val="00514322"/>
    <w:rsid w:val="0052001B"/>
    <w:rsid w:val="005333C3"/>
    <w:rsid w:val="00537E56"/>
    <w:rsid w:val="00541A04"/>
    <w:rsid w:val="005436EB"/>
    <w:rsid w:val="00554A00"/>
    <w:rsid w:val="005566D4"/>
    <w:rsid w:val="005607AF"/>
    <w:rsid w:val="00561066"/>
    <w:rsid w:val="00561D7D"/>
    <w:rsid w:val="005679B1"/>
    <w:rsid w:val="00571884"/>
    <w:rsid w:val="00576E81"/>
    <w:rsid w:val="00587822"/>
    <w:rsid w:val="005A678F"/>
    <w:rsid w:val="005A78E1"/>
    <w:rsid w:val="005B6D09"/>
    <w:rsid w:val="005C3AC0"/>
    <w:rsid w:val="005D3910"/>
    <w:rsid w:val="005D3FED"/>
    <w:rsid w:val="005E64F7"/>
    <w:rsid w:val="005E77D3"/>
    <w:rsid w:val="0060246F"/>
    <w:rsid w:val="00602F8C"/>
    <w:rsid w:val="00603B2B"/>
    <w:rsid w:val="0060756B"/>
    <w:rsid w:val="00634FE0"/>
    <w:rsid w:val="00641AE0"/>
    <w:rsid w:val="00647773"/>
    <w:rsid w:val="0065373D"/>
    <w:rsid w:val="00661A0B"/>
    <w:rsid w:val="006679C2"/>
    <w:rsid w:val="00672503"/>
    <w:rsid w:val="00676F5F"/>
    <w:rsid w:val="00691B25"/>
    <w:rsid w:val="006947A5"/>
    <w:rsid w:val="006A378D"/>
    <w:rsid w:val="006A4B2E"/>
    <w:rsid w:val="006A5A65"/>
    <w:rsid w:val="006A6525"/>
    <w:rsid w:val="006D0B34"/>
    <w:rsid w:val="006E0213"/>
    <w:rsid w:val="006E3020"/>
    <w:rsid w:val="0070003F"/>
    <w:rsid w:val="00701AA6"/>
    <w:rsid w:val="00707A88"/>
    <w:rsid w:val="00711ECC"/>
    <w:rsid w:val="00717160"/>
    <w:rsid w:val="00736F3C"/>
    <w:rsid w:val="00754F42"/>
    <w:rsid w:val="00756806"/>
    <w:rsid w:val="00770449"/>
    <w:rsid w:val="007779C8"/>
    <w:rsid w:val="00781244"/>
    <w:rsid w:val="00790F43"/>
    <w:rsid w:val="007A0811"/>
    <w:rsid w:val="007A6049"/>
    <w:rsid w:val="007B0C67"/>
    <w:rsid w:val="007B1B30"/>
    <w:rsid w:val="007B35A1"/>
    <w:rsid w:val="007B5763"/>
    <w:rsid w:val="007C7DCA"/>
    <w:rsid w:val="007D040C"/>
    <w:rsid w:val="007D1FBC"/>
    <w:rsid w:val="007D6D0B"/>
    <w:rsid w:val="007F4EE8"/>
    <w:rsid w:val="007F74E4"/>
    <w:rsid w:val="008117E3"/>
    <w:rsid w:val="0082334F"/>
    <w:rsid w:val="00830D18"/>
    <w:rsid w:val="00845693"/>
    <w:rsid w:val="00850781"/>
    <w:rsid w:val="00853030"/>
    <w:rsid w:val="008564AD"/>
    <w:rsid w:val="008708C0"/>
    <w:rsid w:val="00872372"/>
    <w:rsid w:val="00874CC8"/>
    <w:rsid w:val="00884667"/>
    <w:rsid w:val="008A217C"/>
    <w:rsid w:val="008A5241"/>
    <w:rsid w:val="008B0171"/>
    <w:rsid w:val="008B451A"/>
    <w:rsid w:val="008B5518"/>
    <w:rsid w:val="008C18D1"/>
    <w:rsid w:val="008C28B7"/>
    <w:rsid w:val="008D1728"/>
    <w:rsid w:val="008D2920"/>
    <w:rsid w:val="008D7BE4"/>
    <w:rsid w:val="008E05B1"/>
    <w:rsid w:val="008E45AA"/>
    <w:rsid w:val="00903C7F"/>
    <w:rsid w:val="00906AC1"/>
    <w:rsid w:val="00911DA1"/>
    <w:rsid w:val="00911E8A"/>
    <w:rsid w:val="00915819"/>
    <w:rsid w:val="00931B10"/>
    <w:rsid w:val="00937685"/>
    <w:rsid w:val="0094726D"/>
    <w:rsid w:val="0095181D"/>
    <w:rsid w:val="0096120E"/>
    <w:rsid w:val="009856B3"/>
    <w:rsid w:val="00992640"/>
    <w:rsid w:val="00997D64"/>
    <w:rsid w:val="009A212D"/>
    <w:rsid w:val="009A30FA"/>
    <w:rsid w:val="009E19E2"/>
    <w:rsid w:val="009E1A02"/>
    <w:rsid w:val="00A117E6"/>
    <w:rsid w:val="00A11C83"/>
    <w:rsid w:val="00A20125"/>
    <w:rsid w:val="00A30CD1"/>
    <w:rsid w:val="00A32551"/>
    <w:rsid w:val="00A376E3"/>
    <w:rsid w:val="00A404AB"/>
    <w:rsid w:val="00A423B5"/>
    <w:rsid w:val="00A44416"/>
    <w:rsid w:val="00A44C7F"/>
    <w:rsid w:val="00A46921"/>
    <w:rsid w:val="00A47707"/>
    <w:rsid w:val="00A559F3"/>
    <w:rsid w:val="00A56472"/>
    <w:rsid w:val="00A647C7"/>
    <w:rsid w:val="00A65E9A"/>
    <w:rsid w:val="00A67CED"/>
    <w:rsid w:val="00A754A5"/>
    <w:rsid w:val="00A775E1"/>
    <w:rsid w:val="00A81151"/>
    <w:rsid w:val="00A81C33"/>
    <w:rsid w:val="00A81E7C"/>
    <w:rsid w:val="00A834B9"/>
    <w:rsid w:val="00AA156B"/>
    <w:rsid w:val="00AB025B"/>
    <w:rsid w:val="00AC77EF"/>
    <w:rsid w:val="00AF2CC7"/>
    <w:rsid w:val="00AF36FC"/>
    <w:rsid w:val="00AF5CA0"/>
    <w:rsid w:val="00AF5EEA"/>
    <w:rsid w:val="00B06BEF"/>
    <w:rsid w:val="00B11825"/>
    <w:rsid w:val="00B2108C"/>
    <w:rsid w:val="00B257AC"/>
    <w:rsid w:val="00B27822"/>
    <w:rsid w:val="00B34C25"/>
    <w:rsid w:val="00B4194F"/>
    <w:rsid w:val="00B50EB4"/>
    <w:rsid w:val="00B5468E"/>
    <w:rsid w:val="00B605A6"/>
    <w:rsid w:val="00B6117F"/>
    <w:rsid w:val="00B72A55"/>
    <w:rsid w:val="00B83F82"/>
    <w:rsid w:val="00B95845"/>
    <w:rsid w:val="00BB2BB1"/>
    <w:rsid w:val="00BB5527"/>
    <w:rsid w:val="00BC5FF6"/>
    <w:rsid w:val="00BC732A"/>
    <w:rsid w:val="00BD054D"/>
    <w:rsid w:val="00BE5FE1"/>
    <w:rsid w:val="00BF2811"/>
    <w:rsid w:val="00C01AF7"/>
    <w:rsid w:val="00C03061"/>
    <w:rsid w:val="00C30A92"/>
    <w:rsid w:val="00C67519"/>
    <w:rsid w:val="00C73078"/>
    <w:rsid w:val="00C804DC"/>
    <w:rsid w:val="00CA3CDA"/>
    <w:rsid w:val="00CA4D06"/>
    <w:rsid w:val="00CD2150"/>
    <w:rsid w:val="00CD6435"/>
    <w:rsid w:val="00CD72A1"/>
    <w:rsid w:val="00CE2CD4"/>
    <w:rsid w:val="00CE520A"/>
    <w:rsid w:val="00CF251E"/>
    <w:rsid w:val="00CF60D0"/>
    <w:rsid w:val="00CF77D6"/>
    <w:rsid w:val="00D03228"/>
    <w:rsid w:val="00D06B06"/>
    <w:rsid w:val="00D12B9B"/>
    <w:rsid w:val="00D258C7"/>
    <w:rsid w:val="00D35887"/>
    <w:rsid w:val="00D53F34"/>
    <w:rsid w:val="00D67594"/>
    <w:rsid w:val="00D73412"/>
    <w:rsid w:val="00D94160"/>
    <w:rsid w:val="00DA2E7B"/>
    <w:rsid w:val="00DB293E"/>
    <w:rsid w:val="00DB7D02"/>
    <w:rsid w:val="00DC75E7"/>
    <w:rsid w:val="00DD5839"/>
    <w:rsid w:val="00DE02F9"/>
    <w:rsid w:val="00DE51CC"/>
    <w:rsid w:val="00DF2103"/>
    <w:rsid w:val="00E051FB"/>
    <w:rsid w:val="00E057DC"/>
    <w:rsid w:val="00E2092E"/>
    <w:rsid w:val="00E21764"/>
    <w:rsid w:val="00E31E24"/>
    <w:rsid w:val="00E328F3"/>
    <w:rsid w:val="00E33651"/>
    <w:rsid w:val="00E42585"/>
    <w:rsid w:val="00E539A8"/>
    <w:rsid w:val="00E655D9"/>
    <w:rsid w:val="00E7474B"/>
    <w:rsid w:val="00E77709"/>
    <w:rsid w:val="00E85241"/>
    <w:rsid w:val="00E92BD7"/>
    <w:rsid w:val="00E968B2"/>
    <w:rsid w:val="00EA2B09"/>
    <w:rsid w:val="00EC0FAE"/>
    <w:rsid w:val="00EC5E0F"/>
    <w:rsid w:val="00ED7238"/>
    <w:rsid w:val="00EE6688"/>
    <w:rsid w:val="00F02CAE"/>
    <w:rsid w:val="00F10E17"/>
    <w:rsid w:val="00F25C66"/>
    <w:rsid w:val="00F35617"/>
    <w:rsid w:val="00F42D51"/>
    <w:rsid w:val="00F43200"/>
    <w:rsid w:val="00F447F7"/>
    <w:rsid w:val="00F476F3"/>
    <w:rsid w:val="00F510D6"/>
    <w:rsid w:val="00F5378F"/>
    <w:rsid w:val="00F60E0A"/>
    <w:rsid w:val="00F638A3"/>
    <w:rsid w:val="00F67821"/>
    <w:rsid w:val="00F70989"/>
    <w:rsid w:val="00F710D2"/>
    <w:rsid w:val="00F74AB4"/>
    <w:rsid w:val="00F77CC7"/>
    <w:rsid w:val="00F92683"/>
    <w:rsid w:val="00F96E41"/>
    <w:rsid w:val="00FA00B5"/>
    <w:rsid w:val="00FA2F17"/>
    <w:rsid w:val="00FB7409"/>
    <w:rsid w:val="00FC53FC"/>
    <w:rsid w:val="00FD155B"/>
    <w:rsid w:val="00FD1632"/>
    <w:rsid w:val="00FD7703"/>
    <w:rsid w:val="00FE3DC7"/>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4C05"/>
  <w15:chartTrackingRefBased/>
  <w15:docId w15:val="{1F94084A-A87E-4CFB-BDD9-021688EF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paragraph" w:styleId="Revision">
    <w:name w:val="Revision"/>
    <w:hidden/>
    <w:uiPriority w:val="99"/>
    <w:semiHidden/>
    <w:rsid w:val="00E968B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968B2"/>
    <w:rPr>
      <w:sz w:val="16"/>
      <w:szCs w:val="16"/>
    </w:rPr>
  </w:style>
  <w:style w:type="paragraph" w:styleId="CommentText">
    <w:name w:val="annotation text"/>
    <w:basedOn w:val="Normal"/>
    <w:link w:val="CommentTextChar"/>
    <w:uiPriority w:val="99"/>
    <w:semiHidden/>
    <w:unhideWhenUsed/>
    <w:rsid w:val="00E968B2"/>
    <w:rPr>
      <w:sz w:val="20"/>
      <w:szCs w:val="20"/>
    </w:rPr>
  </w:style>
  <w:style w:type="character" w:customStyle="1" w:styleId="CommentTextChar">
    <w:name w:val="Comment Text Char"/>
    <w:basedOn w:val="DefaultParagraphFont"/>
    <w:link w:val="CommentText"/>
    <w:uiPriority w:val="99"/>
    <w:semiHidden/>
    <w:rsid w:val="00E968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68B2"/>
    <w:rPr>
      <w:b/>
      <w:bCs/>
    </w:rPr>
  </w:style>
  <w:style w:type="character" w:customStyle="1" w:styleId="CommentSubjectChar">
    <w:name w:val="Comment Subject Char"/>
    <w:basedOn w:val="CommentTextChar"/>
    <w:link w:val="CommentSubject"/>
    <w:uiPriority w:val="99"/>
    <w:semiHidden/>
    <w:rsid w:val="00E968B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020622332">
      <w:bodyDiv w:val="1"/>
      <w:marLeft w:val="0"/>
      <w:marRight w:val="0"/>
      <w:marTop w:val="0"/>
      <w:marBottom w:val="0"/>
      <w:divBdr>
        <w:top w:val="none" w:sz="0" w:space="0" w:color="auto"/>
        <w:left w:val="none" w:sz="0" w:space="0" w:color="auto"/>
        <w:bottom w:val="none" w:sz="0" w:space="0" w:color="auto"/>
        <w:right w:val="none" w:sz="0" w:space="0" w:color="auto"/>
      </w:divBdr>
      <w:divsChild>
        <w:div w:id="1502886394">
          <w:marLeft w:val="0"/>
          <w:marRight w:val="0"/>
          <w:marTop w:val="0"/>
          <w:marBottom w:val="0"/>
          <w:divBdr>
            <w:top w:val="none" w:sz="0" w:space="0" w:color="auto"/>
            <w:left w:val="none" w:sz="0" w:space="0" w:color="auto"/>
            <w:bottom w:val="none" w:sz="0" w:space="0" w:color="auto"/>
            <w:right w:val="none" w:sz="0" w:space="0" w:color="auto"/>
          </w:divBdr>
        </w:div>
      </w:divsChild>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aaes.uada.edu/research-locations/fruit-research-station/" TargetMode="External"/><Relationship Id="rId18"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jlovett@uada.edu" TargetMode="External"/><Relationship Id="rId7" Type="http://schemas.openxmlformats.org/officeDocument/2006/relationships/endnotes" Target="endnotes.xml"/><Relationship Id="rId12" Type="http://schemas.openxmlformats.org/officeDocument/2006/relationships/hyperlink" Target="https://4h.uada.edu/programs/4h-center/excel-leadership-program/default.aspx" TargetMode="External"/><Relationship Id="rId17" Type="http://schemas.openxmlformats.org/officeDocument/2006/relationships/hyperlink" Target="https://uaex.uada.ed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0"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ture-food-reeu.uada.edu/applica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flic.kr/s/aHBqjzEmaU" TargetMode="External"/><Relationship Id="rId19"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future-food-reeu.uada.edu"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JL Story Template-Accessible</Template>
  <TotalTime>37</TotalTime>
  <Pages>3</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9310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41</cp:revision>
  <dcterms:created xsi:type="dcterms:W3CDTF">2022-03-02T18:28:00Z</dcterms:created>
  <dcterms:modified xsi:type="dcterms:W3CDTF">2022-03-02T21:21:00Z</dcterms:modified>
  <cp:category>Agricultural science news</cp:category>
</cp:coreProperties>
</file>