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9FA09" w14:textId="5C8643DB" w:rsidR="00E87D16" w:rsidRDefault="00C80F29" w:rsidP="00202A72">
      <w:pPr>
        <w:jc w:val="center"/>
        <w:rPr>
          <w:rFonts w:ascii="Arial" w:hAnsi="Arial" w:cs="Arial"/>
          <w:b/>
          <w:bCs/>
          <w:sz w:val="24"/>
          <w:szCs w:val="24"/>
        </w:rPr>
      </w:pPr>
      <w:r>
        <w:rPr>
          <w:noProof/>
        </w:rPr>
        <w:drawing>
          <wp:inline distT="0" distB="0" distL="0" distR="0" wp14:anchorId="5F721334" wp14:editId="25E61E1F">
            <wp:extent cx="4829175" cy="1444625"/>
            <wp:effectExtent l="0" t="0" r="9525" b="3175"/>
            <wp:docPr id="1553772547" name="Picture 1" descr="A logo for a state f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72547" name="Picture 1" descr="A logo for a state fair&#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67528" cy="1456098"/>
                    </a:xfrm>
                    <a:prstGeom prst="rect">
                      <a:avLst/>
                    </a:prstGeom>
                    <a:noFill/>
                    <a:ln>
                      <a:noFill/>
                    </a:ln>
                  </pic:spPr>
                </pic:pic>
              </a:graphicData>
            </a:graphic>
          </wp:inline>
        </w:drawing>
      </w:r>
    </w:p>
    <w:p w14:paraId="231C83EC" w14:textId="77777777" w:rsidR="00E87D16" w:rsidRDefault="00E87D16" w:rsidP="00202A72">
      <w:pPr>
        <w:jc w:val="center"/>
        <w:rPr>
          <w:rFonts w:ascii="Arial" w:hAnsi="Arial" w:cs="Arial"/>
          <w:b/>
          <w:bCs/>
          <w:sz w:val="24"/>
          <w:szCs w:val="24"/>
        </w:rPr>
      </w:pPr>
    </w:p>
    <w:p w14:paraId="4C5B1149" w14:textId="4A65053D" w:rsidR="00202A72" w:rsidRPr="004F0DD5" w:rsidRDefault="00202A72" w:rsidP="001C5FE6">
      <w:pPr>
        <w:jc w:val="center"/>
        <w:rPr>
          <w:rFonts w:ascii="Arial" w:hAnsi="Arial" w:cs="Arial"/>
          <w:b/>
          <w:bCs/>
          <w:sz w:val="24"/>
          <w:szCs w:val="24"/>
        </w:rPr>
      </w:pPr>
      <w:r>
        <w:rPr>
          <w:rFonts w:ascii="Arial" w:hAnsi="Arial" w:cs="Arial"/>
          <w:b/>
          <w:bCs/>
          <w:sz w:val="24"/>
          <w:szCs w:val="24"/>
        </w:rPr>
        <w:t>2025 State Master Gardener Conference</w:t>
      </w:r>
      <w:r>
        <w:rPr>
          <w:rFonts w:ascii="Arial" w:hAnsi="Arial" w:cs="Arial"/>
          <w:b/>
          <w:bCs/>
          <w:sz w:val="24"/>
          <w:szCs w:val="24"/>
        </w:rPr>
        <w:br/>
        <w:t>Garden Tours</w:t>
      </w:r>
      <w:r>
        <w:rPr>
          <w:rFonts w:ascii="Arial" w:hAnsi="Arial" w:cs="Arial"/>
          <w:b/>
          <w:bCs/>
          <w:sz w:val="24"/>
          <w:szCs w:val="24"/>
        </w:rPr>
        <w:br/>
        <w:t xml:space="preserve">Friday, </w:t>
      </w:r>
      <w:r w:rsidR="00E87D16">
        <w:rPr>
          <w:rFonts w:ascii="Arial" w:hAnsi="Arial" w:cs="Arial"/>
          <w:b/>
          <w:bCs/>
          <w:sz w:val="24"/>
          <w:szCs w:val="24"/>
        </w:rPr>
        <w:t>June 6, 2025</w:t>
      </w:r>
    </w:p>
    <w:p w14:paraId="57BFC7AA" w14:textId="6C2F62D5" w:rsidR="004F0DD5" w:rsidRPr="004F0DD5" w:rsidRDefault="004F0DD5" w:rsidP="004F0DD5">
      <w:pPr>
        <w:rPr>
          <w:rFonts w:ascii="Arial" w:eastAsia="Times New Roman" w:hAnsi="Arial" w:cs="Arial"/>
          <w:color w:val="000000"/>
          <w:sz w:val="24"/>
          <w:szCs w:val="24"/>
        </w:rPr>
      </w:pPr>
      <w:r w:rsidRPr="004F0DD5">
        <w:rPr>
          <w:rFonts w:ascii="Arial" w:eastAsia="Times New Roman" w:hAnsi="Arial" w:cs="Arial"/>
          <w:b/>
          <w:bCs/>
          <w:color w:val="000000"/>
          <w:sz w:val="24"/>
          <w:szCs w:val="24"/>
        </w:rPr>
        <w:t>The Out of Towners Tour</w:t>
      </w:r>
    </w:p>
    <w:p w14:paraId="20CEA707" w14:textId="77777777" w:rsidR="00214997" w:rsidRDefault="004F0DD5" w:rsidP="004F0DD5">
      <w:pPr>
        <w:rPr>
          <w:rFonts w:ascii="Arial" w:eastAsia="Times New Roman" w:hAnsi="Arial" w:cs="Arial"/>
          <w:color w:val="000000"/>
          <w:sz w:val="24"/>
          <w:szCs w:val="24"/>
        </w:rPr>
      </w:pPr>
      <w:r w:rsidRPr="004F0DD5">
        <w:rPr>
          <w:rFonts w:ascii="Arial" w:eastAsia="Times New Roman" w:hAnsi="Arial" w:cs="Arial"/>
          <w:color w:val="000000"/>
          <w:sz w:val="24"/>
          <w:szCs w:val="24"/>
        </w:rPr>
        <w:t xml:space="preserve">Tour a large property with flowering plants everywhere you look, a vegetable garden with amazing tomato plants and a large daylily collection.  Another tour features flawless grounds surrounding a beautiful home with numerous container gardens and landscaped beds surrounding the entire house.  Another tour features a commercial cut flower farm. The dynamo that operated this farm is a former MG. She operates an </w:t>
      </w:r>
      <w:r w:rsidR="00B461CC" w:rsidRPr="004F0DD5">
        <w:rPr>
          <w:rFonts w:ascii="Arial" w:eastAsia="Times New Roman" w:hAnsi="Arial" w:cs="Arial"/>
          <w:color w:val="000000"/>
          <w:sz w:val="24"/>
          <w:szCs w:val="24"/>
        </w:rPr>
        <w:t>ever-expanding</w:t>
      </w:r>
      <w:r w:rsidRPr="004F0DD5">
        <w:rPr>
          <w:rFonts w:ascii="Arial" w:eastAsia="Times New Roman" w:hAnsi="Arial" w:cs="Arial"/>
          <w:color w:val="000000"/>
          <w:sz w:val="24"/>
          <w:szCs w:val="24"/>
        </w:rPr>
        <w:t xml:space="preserve"> cut flower business and has an amazing variety of both foliage and bloom plants, many of which you have never seen. </w:t>
      </w:r>
    </w:p>
    <w:p w14:paraId="53253E2A" w14:textId="4FD8E0A8" w:rsidR="00216895" w:rsidRDefault="004F0DD5" w:rsidP="004F0DD5">
      <w:pPr>
        <w:rPr>
          <w:rFonts w:ascii="Arial" w:eastAsia="Times New Roman" w:hAnsi="Arial" w:cs="Arial"/>
          <w:color w:val="000000"/>
          <w:sz w:val="24"/>
          <w:szCs w:val="24"/>
        </w:rPr>
      </w:pPr>
      <w:r w:rsidRPr="004F0DD5">
        <w:rPr>
          <w:rFonts w:ascii="Arial" w:eastAsia="Times New Roman" w:hAnsi="Arial" w:cs="Arial"/>
          <w:color w:val="000000"/>
          <w:sz w:val="24"/>
          <w:szCs w:val="24"/>
        </w:rPr>
        <w:t>Most walking on flat land but a little bit of distance if you want to see it all.  Distance is up to you.</w:t>
      </w:r>
    </w:p>
    <w:p w14:paraId="6867E3D1" w14:textId="12851EB0" w:rsidR="00216895" w:rsidRPr="004F0DD5" w:rsidRDefault="0002297C" w:rsidP="004F0DD5">
      <w:pP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14:anchorId="681877F7" wp14:editId="2CC3030A">
            <wp:extent cx="4314613" cy="3235960"/>
            <wp:effectExtent l="0" t="0" r="0" b="2540"/>
            <wp:docPr id="497977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18058" cy="3238544"/>
                    </a:xfrm>
                    <a:prstGeom prst="rect">
                      <a:avLst/>
                    </a:prstGeom>
                    <a:noFill/>
                    <a:ln>
                      <a:noFill/>
                    </a:ln>
                  </pic:spPr>
                </pic:pic>
              </a:graphicData>
            </a:graphic>
          </wp:inline>
        </w:drawing>
      </w:r>
    </w:p>
    <w:p w14:paraId="5979913B" w14:textId="70EF80EF" w:rsidR="004F0DD5" w:rsidRPr="004F0DD5" w:rsidRDefault="004F0DD5" w:rsidP="004F0DD5">
      <w:pPr>
        <w:rPr>
          <w:rFonts w:ascii="Arial" w:eastAsia="Times New Roman" w:hAnsi="Arial" w:cs="Arial"/>
          <w:color w:val="000000"/>
          <w:sz w:val="24"/>
          <w:szCs w:val="24"/>
        </w:rPr>
      </w:pPr>
      <w:r w:rsidRPr="004F0DD5">
        <w:rPr>
          <w:rFonts w:ascii="Arial" w:eastAsia="Times New Roman" w:hAnsi="Arial" w:cs="Arial"/>
          <w:b/>
          <w:bCs/>
          <w:color w:val="000000"/>
          <w:sz w:val="24"/>
          <w:szCs w:val="24"/>
        </w:rPr>
        <w:lastRenderedPageBreak/>
        <w:t>The Berry Good Tour</w:t>
      </w:r>
    </w:p>
    <w:p w14:paraId="30F2AD8B" w14:textId="77777777" w:rsidR="00214997" w:rsidRDefault="004F0DD5" w:rsidP="004F0DD5">
      <w:pPr>
        <w:rPr>
          <w:rFonts w:ascii="Arial" w:eastAsia="Times New Roman" w:hAnsi="Arial" w:cs="Arial"/>
          <w:color w:val="000000"/>
          <w:sz w:val="24"/>
          <w:szCs w:val="24"/>
        </w:rPr>
      </w:pPr>
      <w:r w:rsidRPr="004F0DD5">
        <w:rPr>
          <w:rFonts w:ascii="Arial" w:eastAsia="Times New Roman" w:hAnsi="Arial" w:cs="Arial"/>
          <w:color w:val="000000"/>
          <w:sz w:val="24"/>
          <w:szCs w:val="24"/>
        </w:rPr>
        <w:t xml:space="preserve">See the gardens of two of our MGs who are passionate about saving the monarch butterflies.  They have a butterfly patch, shade gardens and quality raised beds built by the homeowner. Another tour stop will feature the property of another MG having both sun and shade gardens. The beautiful large shade gardens feature hydrangeas, hellebores, ferns, and a landscaped pool area. The last stop will be at a commercial berry farm where you can see the operations of where the majority of the nations’ blackberries are grown. You will see the beautifully maintained growing fields </w:t>
      </w:r>
      <w:r w:rsidR="00C02DCC" w:rsidRPr="004F0DD5">
        <w:rPr>
          <w:rFonts w:ascii="Arial" w:eastAsia="Times New Roman" w:hAnsi="Arial" w:cs="Arial"/>
          <w:color w:val="000000"/>
          <w:sz w:val="24"/>
          <w:szCs w:val="24"/>
        </w:rPr>
        <w:t>and</w:t>
      </w:r>
      <w:r w:rsidRPr="004F0DD5">
        <w:rPr>
          <w:rFonts w:ascii="Arial" w:eastAsia="Times New Roman" w:hAnsi="Arial" w:cs="Arial"/>
          <w:color w:val="000000"/>
          <w:sz w:val="24"/>
          <w:szCs w:val="24"/>
        </w:rPr>
        <w:t xml:space="preserve"> their picking and packaging operations. </w:t>
      </w:r>
    </w:p>
    <w:p w14:paraId="27C57D12" w14:textId="34C2D1AD" w:rsidR="004F0DD5" w:rsidRDefault="004F0DD5" w:rsidP="004F0DD5">
      <w:pPr>
        <w:rPr>
          <w:rFonts w:ascii="Arial" w:eastAsia="Times New Roman" w:hAnsi="Arial" w:cs="Arial"/>
          <w:color w:val="000000"/>
          <w:sz w:val="24"/>
          <w:szCs w:val="24"/>
        </w:rPr>
      </w:pPr>
      <w:r w:rsidRPr="004F0DD5">
        <w:rPr>
          <w:rFonts w:ascii="Arial" w:eastAsia="Times New Roman" w:hAnsi="Arial" w:cs="Arial"/>
          <w:color w:val="000000"/>
          <w:sz w:val="24"/>
          <w:szCs w:val="24"/>
        </w:rPr>
        <w:t>Most walking</w:t>
      </w:r>
      <w:r w:rsidR="00C02DCC">
        <w:rPr>
          <w:rFonts w:ascii="Arial" w:eastAsia="Times New Roman" w:hAnsi="Arial" w:cs="Arial"/>
          <w:color w:val="000000"/>
          <w:sz w:val="24"/>
          <w:szCs w:val="24"/>
        </w:rPr>
        <w:t xml:space="preserve"> is</w:t>
      </w:r>
      <w:r w:rsidRPr="004F0DD5">
        <w:rPr>
          <w:rFonts w:ascii="Arial" w:eastAsia="Times New Roman" w:hAnsi="Arial" w:cs="Arial"/>
          <w:color w:val="000000"/>
          <w:sz w:val="24"/>
          <w:szCs w:val="24"/>
        </w:rPr>
        <w:t xml:space="preserve"> on flat land.</w:t>
      </w:r>
    </w:p>
    <w:p w14:paraId="14941CEF" w14:textId="77777777" w:rsidR="00903174" w:rsidRDefault="00903174" w:rsidP="004F0DD5">
      <w:pPr>
        <w:rPr>
          <w:rFonts w:ascii="Arial" w:eastAsia="Times New Roman" w:hAnsi="Arial" w:cs="Arial"/>
          <w:color w:val="000000"/>
          <w:sz w:val="24"/>
          <w:szCs w:val="24"/>
        </w:rPr>
      </w:pPr>
    </w:p>
    <w:p w14:paraId="6B3FD520" w14:textId="72BB3078" w:rsidR="00214997" w:rsidRDefault="00191BE9" w:rsidP="004F0DD5">
      <w:pP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14:anchorId="76B9487C" wp14:editId="123F5FBC">
            <wp:extent cx="5943600" cy="4457700"/>
            <wp:effectExtent l="0" t="0" r="0" b="0"/>
            <wp:docPr id="2090394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5778012" w14:textId="77777777" w:rsidR="00216895" w:rsidRDefault="00216895" w:rsidP="004F0DD5">
      <w:pPr>
        <w:rPr>
          <w:rFonts w:ascii="Arial" w:eastAsia="Times New Roman" w:hAnsi="Arial" w:cs="Arial"/>
          <w:color w:val="000000"/>
          <w:sz w:val="24"/>
          <w:szCs w:val="24"/>
        </w:rPr>
      </w:pPr>
    </w:p>
    <w:p w14:paraId="4F9B1C6A" w14:textId="77777777" w:rsidR="00216895" w:rsidRDefault="00216895" w:rsidP="004F0DD5">
      <w:pPr>
        <w:rPr>
          <w:rFonts w:ascii="Arial" w:eastAsia="Times New Roman" w:hAnsi="Arial" w:cs="Arial"/>
          <w:color w:val="000000"/>
          <w:sz w:val="24"/>
          <w:szCs w:val="24"/>
        </w:rPr>
      </w:pPr>
    </w:p>
    <w:p w14:paraId="42D20811" w14:textId="77777777" w:rsidR="00216895" w:rsidRDefault="00216895" w:rsidP="004F0DD5">
      <w:pPr>
        <w:rPr>
          <w:rFonts w:ascii="Arial" w:eastAsia="Times New Roman" w:hAnsi="Arial" w:cs="Arial"/>
          <w:color w:val="000000"/>
          <w:sz w:val="24"/>
          <w:szCs w:val="24"/>
        </w:rPr>
      </w:pPr>
    </w:p>
    <w:p w14:paraId="06E032EB" w14:textId="77777777" w:rsidR="00553EB5" w:rsidRPr="004F0DD5" w:rsidRDefault="00553EB5" w:rsidP="004F0DD5">
      <w:pPr>
        <w:rPr>
          <w:rFonts w:ascii="Arial" w:eastAsia="Times New Roman" w:hAnsi="Arial" w:cs="Arial"/>
          <w:color w:val="000000"/>
          <w:sz w:val="24"/>
          <w:szCs w:val="24"/>
        </w:rPr>
      </w:pPr>
    </w:p>
    <w:p w14:paraId="26EEF883" w14:textId="2F324D48" w:rsidR="004F0DD5" w:rsidRPr="004F0DD5" w:rsidRDefault="004F0DD5" w:rsidP="004F0DD5">
      <w:pPr>
        <w:rPr>
          <w:rFonts w:ascii="Arial" w:eastAsia="Times New Roman" w:hAnsi="Arial" w:cs="Arial"/>
          <w:color w:val="000000"/>
          <w:sz w:val="24"/>
          <w:szCs w:val="24"/>
        </w:rPr>
      </w:pPr>
      <w:r w:rsidRPr="004F0DD5">
        <w:rPr>
          <w:rFonts w:ascii="Arial" w:eastAsia="Times New Roman" w:hAnsi="Arial" w:cs="Arial"/>
          <w:b/>
          <w:bCs/>
          <w:color w:val="000000"/>
          <w:sz w:val="24"/>
          <w:szCs w:val="24"/>
        </w:rPr>
        <w:lastRenderedPageBreak/>
        <w:t>The Backyard Beauties Tour</w:t>
      </w:r>
    </w:p>
    <w:p w14:paraId="026803D3" w14:textId="77777777" w:rsidR="00214997" w:rsidRDefault="004F0DD5" w:rsidP="004F0DD5">
      <w:pPr>
        <w:rPr>
          <w:rFonts w:ascii="Arial" w:eastAsia="Times New Roman" w:hAnsi="Arial" w:cs="Arial"/>
          <w:color w:val="000000"/>
          <w:sz w:val="24"/>
          <w:szCs w:val="24"/>
        </w:rPr>
      </w:pPr>
      <w:r w:rsidRPr="004F0DD5">
        <w:rPr>
          <w:rFonts w:ascii="Arial" w:eastAsia="Times New Roman" w:hAnsi="Arial" w:cs="Arial"/>
          <w:color w:val="000000"/>
          <w:sz w:val="24"/>
          <w:szCs w:val="24"/>
        </w:rPr>
        <w:t>See the beautiful backyard where one of our MGs has utilized every inch of the space to make gardens, storage sheds, hot tubs and pergolas. Japanese maples, azaleas, crepe myrtles and styrax trees are the star performers.  Another stop is the organic community gardens led by another of our M</w:t>
      </w:r>
      <w:r w:rsidR="00B461CC">
        <w:rPr>
          <w:rFonts w:ascii="Arial" w:eastAsia="Times New Roman" w:hAnsi="Arial" w:cs="Arial"/>
          <w:color w:val="000000"/>
          <w:sz w:val="24"/>
          <w:szCs w:val="24"/>
        </w:rPr>
        <w:t xml:space="preserve">aster </w:t>
      </w:r>
      <w:r w:rsidRPr="004F0DD5">
        <w:rPr>
          <w:rFonts w:ascii="Arial" w:eastAsia="Times New Roman" w:hAnsi="Arial" w:cs="Arial"/>
          <w:color w:val="000000"/>
          <w:sz w:val="24"/>
          <w:szCs w:val="24"/>
        </w:rPr>
        <w:t>G</w:t>
      </w:r>
      <w:r w:rsidR="00B461CC">
        <w:rPr>
          <w:rFonts w:ascii="Arial" w:eastAsia="Times New Roman" w:hAnsi="Arial" w:cs="Arial"/>
          <w:color w:val="000000"/>
          <w:sz w:val="24"/>
          <w:szCs w:val="24"/>
        </w:rPr>
        <w:t>ardener</w:t>
      </w:r>
      <w:r w:rsidRPr="004F0DD5">
        <w:rPr>
          <w:rFonts w:ascii="Arial" w:eastAsia="Times New Roman" w:hAnsi="Arial" w:cs="Arial"/>
          <w:color w:val="000000"/>
          <w:sz w:val="24"/>
          <w:szCs w:val="24"/>
        </w:rPr>
        <w:t xml:space="preserve">s.  The purpose of these gardens is two-fold.  </w:t>
      </w:r>
      <w:r w:rsidR="00B461CC" w:rsidRPr="004F0DD5">
        <w:rPr>
          <w:rFonts w:ascii="Arial" w:eastAsia="Times New Roman" w:hAnsi="Arial" w:cs="Arial"/>
          <w:color w:val="000000"/>
          <w:sz w:val="24"/>
          <w:szCs w:val="24"/>
        </w:rPr>
        <w:t>Of course,</w:t>
      </w:r>
      <w:r w:rsidRPr="004F0DD5">
        <w:rPr>
          <w:rFonts w:ascii="Arial" w:eastAsia="Times New Roman" w:hAnsi="Arial" w:cs="Arial"/>
          <w:color w:val="000000"/>
          <w:sz w:val="24"/>
          <w:szCs w:val="24"/>
        </w:rPr>
        <w:t xml:space="preserve"> one purpose is to grow healthy </w:t>
      </w:r>
      <w:r w:rsidR="00AC2AC9" w:rsidRPr="004F0DD5">
        <w:rPr>
          <w:rFonts w:ascii="Arial" w:eastAsia="Times New Roman" w:hAnsi="Arial" w:cs="Arial"/>
          <w:color w:val="000000"/>
          <w:sz w:val="24"/>
          <w:szCs w:val="24"/>
        </w:rPr>
        <w:t>produce,</w:t>
      </w:r>
      <w:r w:rsidRPr="004F0DD5">
        <w:rPr>
          <w:rFonts w:ascii="Arial" w:eastAsia="Times New Roman" w:hAnsi="Arial" w:cs="Arial"/>
          <w:color w:val="000000"/>
          <w:sz w:val="24"/>
          <w:szCs w:val="24"/>
        </w:rPr>
        <w:t xml:space="preserve"> but the other is to educate new gardeners. These gardens have grown to the point there are no longer any plots available. At the home of another </w:t>
      </w:r>
      <w:r w:rsidR="00B461CC" w:rsidRPr="004F0DD5">
        <w:rPr>
          <w:rFonts w:ascii="Arial" w:eastAsia="Times New Roman" w:hAnsi="Arial" w:cs="Arial"/>
          <w:color w:val="000000"/>
          <w:sz w:val="24"/>
          <w:szCs w:val="24"/>
        </w:rPr>
        <w:t>M</w:t>
      </w:r>
      <w:r w:rsidR="00B461CC">
        <w:rPr>
          <w:rFonts w:ascii="Arial" w:eastAsia="Times New Roman" w:hAnsi="Arial" w:cs="Arial"/>
          <w:color w:val="000000"/>
          <w:sz w:val="24"/>
          <w:szCs w:val="24"/>
        </w:rPr>
        <w:t xml:space="preserve">aster </w:t>
      </w:r>
      <w:r w:rsidR="00B461CC" w:rsidRPr="004F0DD5">
        <w:rPr>
          <w:rFonts w:ascii="Arial" w:eastAsia="Times New Roman" w:hAnsi="Arial" w:cs="Arial"/>
          <w:color w:val="000000"/>
          <w:sz w:val="24"/>
          <w:szCs w:val="24"/>
        </w:rPr>
        <w:t>G</w:t>
      </w:r>
      <w:r w:rsidR="00B461CC">
        <w:rPr>
          <w:rFonts w:ascii="Arial" w:eastAsia="Times New Roman" w:hAnsi="Arial" w:cs="Arial"/>
          <w:color w:val="000000"/>
          <w:sz w:val="24"/>
          <w:szCs w:val="24"/>
        </w:rPr>
        <w:t>ardener,</w:t>
      </w:r>
      <w:r w:rsidRPr="004F0DD5">
        <w:rPr>
          <w:rFonts w:ascii="Arial" w:eastAsia="Times New Roman" w:hAnsi="Arial" w:cs="Arial"/>
          <w:color w:val="000000"/>
          <w:sz w:val="24"/>
          <w:szCs w:val="24"/>
        </w:rPr>
        <w:t xml:space="preserve"> you will see raised beds which wrap around most of the backyard.  These amazing beds are built out of large stones the husband gathered himself and used to build. An assortment of hydrangeas, roses and perennials, and heirloom raspberry patch are featured here. </w:t>
      </w:r>
    </w:p>
    <w:p w14:paraId="38C08E56" w14:textId="791053B3" w:rsidR="004F0DD5" w:rsidRDefault="004F0DD5" w:rsidP="004F0DD5">
      <w:pPr>
        <w:rPr>
          <w:rFonts w:ascii="Arial" w:eastAsia="Times New Roman" w:hAnsi="Arial" w:cs="Arial"/>
          <w:color w:val="000000"/>
          <w:sz w:val="24"/>
          <w:szCs w:val="24"/>
        </w:rPr>
      </w:pPr>
      <w:r w:rsidRPr="004F0DD5">
        <w:rPr>
          <w:rFonts w:ascii="Arial" w:eastAsia="Times New Roman" w:hAnsi="Arial" w:cs="Arial"/>
          <w:color w:val="000000"/>
          <w:sz w:val="24"/>
          <w:szCs w:val="24"/>
        </w:rPr>
        <w:t xml:space="preserve">Most walking </w:t>
      </w:r>
      <w:r w:rsidR="00B461CC">
        <w:rPr>
          <w:rFonts w:ascii="Arial" w:eastAsia="Times New Roman" w:hAnsi="Arial" w:cs="Arial"/>
          <w:color w:val="000000"/>
          <w:sz w:val="24"/>
          <w:szCs w:val="24"/>
        </w:rPr>
        <w:t xml:space="preserve">is </w:t>
      </w:r>
      <w:r w:rsidRPr="004F0DD5">
        <w:rPr>
          <w:rFonts w:ascii="Arial" w:eastAsia="Times New Roman" w:hAnsi="Arial" w:cs="Arial"/>
          <w:color w:val="000000"/>
          <w:sz w:val="24"/>
          <w:szCs w:val="24"/>
        </w:rPr>
        <w:t>on flat land but a little bit of distance.</w:t>
      </w:r>
    </w:p>
    <w:p w14:paraId="11560211" w14:textId="77777777" w:rsidR="00903174" w:rsidRDefault="00903174" w:rsidP="004F0DD5">
      <w:pPr>
        <w:rPr>
          <w:rFonts w:ascii="Arial" w:eastAsia="Times New Roman" w:hAnsi="Arial" w:cs="Arial"/>
          <w:color w:val="000000"/>
          <w:sz w:val="24"/>
          <w:szCs w:val="24"/>
        </w:rPr>
      </w:pPr>
    </w:p>
    <w:p w14:paraId="384079A0" w14:textId="77777777" w:rsidR="00216895" w:rsidRDefault="00216895" w:rsidP="004F0DD5">
      <w:pPr>
        <w:rPr>
          <w:rFonts w:ascii="Arial" w:eastAsia="Times New Roman" w:hAnsi="Arial" w:cs="Arial"/>
          <w:color w:val="000000"/>
          <w:sz w:val="24"/>
          <w:szCs w:val="24"/>
        </w:rPr>
      </w:pPr>
    </w:p>
    <w:p w14:paraId="78740D70" w14:textId="77777777" w:rsidR="00216895" w:rsidRDefault="00216895" w:rsidP="004F0DD5">
      <w:pPr>
        <w:rPr>
          <w:rFonts w:ascii="Arial" w:eastAsia="Times New Roman" w:hAnsi="Arial" w:cs="Arial"/>
          <w:color w:val="000000"/>
          <w:sz w:val="24"/>
          <w:szCs w:val="24"/>
        </w:rPr>
      </w:pPr>
    </w:p>
    <w:p w14:paraId="506E475B" w14:textId="4992EEF6" w:rsidR="00216895" w:rsidRDefault="00F26237" w:rsidP="004F0DD5">
      <w:pP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14:anchorId="31E2172C" wp14:editId="24E62916">
            <wp:extent cx="5943600" cy="4457700"/>
            <wp:effectExtent l="0" t="0" r="0" b="0"/>
            <wp:docPr id="18562964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C0E58B8" w14:textId="095D1CA7" w:rsidR="00903174" w:rsidRPr="004F0DD5" w:rsidRDefault="00903174" w:rsidP="004F0DD5">
      <w:pPr>
        <w:rPr>
          <w:rFonts w:ascii="Arial" w:eastAsia="Times New Roman" w:hAnsi="Arial" w:cs="Arial"/>
          <w:color w:val="000000"/>
          <w:sz w:val="24"/>
          <w:szCs w:val="24"/>
        </w:rPr>
      </w:pPr>
    </w:p>
    <w:p w14:paraId="3082BEF6" w14:textId="1126A9A2" w:rsidR="004F0DD5" w:rsidRPr="004F0DD5" w:rsidRDefault="004F0DD5" w:rsidP="004F0DD5">
      <w:pPr>
        <w:rPr>
          <w:rFonts w:ascii="Arial" w:eastAsia="Times New Roman" w:hAnsi="Arial" w:cs="Arial"/>
          <w:color w:val="000000"/>
          <w:sz w:val="24"/>
          <w:szCs w:val="24"/>
        </w:rPr>
      </w:pPr>
      <w:r w:rsidRPr="004F0DD5">
        <w:rPr>
          <w:rFonts w:ascii="Arial" w:eastAsia="Times New Roman" w:hAnsi="Arial" w:cs="Arial"/>
          <w:b/>
          <w:bCs/>
          <w:color w:val="000000"/>
          <w:sz w:val="24"/>
          <w:szCs w:val="24"/>
        </w:rPr>
        <w:lastRenderedPageBreak/>
        <w:t>The Pioneers Tour</w:t>
      </w:r>
    </w:p>
    <w:p w14:paraId="79726613" w14:textId="77777777" w:rsidR="00214997" w:rsidRDefault="004F0DD5" w:rsidP="004F0DD5">
      <w:pPr>
        <w:rPr>
          <w:rFonts w:ascii="Arial" w:eastAsia="Times New Roman" w:hAnsi="Arial" w:cs="Arial"/>
          <w:color w:val="000000"/>
          <w:sz w:val="24"/>
          <w:szCs w:val="24"/>
        </w:rPr>
      </w:pPr>
      <w:r w:rsidRPr="004F0DD5">
        <w:rPr>
          <w:rFonts w:ascii="Arial" w:eastAsia="Times New Roman" w:hAnsi="Arial" w:cs="Arial"/>
          <w:color w:val="000000"/>
          <w:sz w:val="24"/>
          <w:szCs w:val="24"/>
        </w:rPr>
        <w:t xml:space="preserve">Harding University has many beautiful areas and one of the most beautiful is “The First Ladies Gardens”. Developed under the watchful eye of a former MG, this garden features hydrangeas, a wisteria arbor, and many beautiful plants and plant combinations. Another stop, Pioneer </w:t>
      </w:r>
      <w:r w:rsidR="00C02DCC" w:rsidRPr="004F0DD5">
        <w:rPr>
          <w:rFonts w:ascii="Arial" w:eastAsia="Times New Roman" w:hAnsi="Arial" w:cs="Arial"/>
          <w:color w:val="000000"/>
          <w:sz w:val="24"/>
          <w:szCs w:val="24"/>
        </w:rPr>
        <w:t>Village,</w:t>
      </w:r>
      <w:r w:rsidRPr="004F0DD5">
        <w:rPr>
          <w:rFonts w:ascii="Arial" w:eastAsia="Times New Roman" w:hAnsi="Arial" w:cs="Arial"/>
          <w:color w:val="000000"/>
          <w:sz w:val="24"/>
          <w:szCs w:val="24"/>
        </w:rPr>
        <w:t xml:space="preserve"> was the 2024 MG State Project of the Year. A former mobile home park, it is now a coordinated effort between the Historical society and M</w:t>
      </w:r>
      <w:r w:rsidR="005724FE">
        <w:rPr>
          <w:rFonts w:ascii="Arial" w:eastAsia="Times New Roman" w:hAnsi="Arial" w:cs="Arial"/>
          <w:color w:val="000000"/>
          <w:sz w:val="24"/>
          <w:szCs w:val="24"/>
        </w:rPr>
        <w:t xml:space="preserve">aster </w:t>
      </w:r>
      <w:r w:rsidRPr="004F0DD5">
        <w:rPr>
          <w:rFonts w:ascii="Arial" w:eastAsia="Times New Roman" w:hAnsi="Arial" w:cs="Arial"/>
          <w:color w:val="000000"/>
          <w:sz w:val="24"/>
          <w:szCs w:val="24"/>
        </w:rPr>
        <w:t>G</w:t>
      </w:r>
      <w:r w:rsidR="005724FE">
        <w:rPr>
          <w:rFonts w:ascii="Arial" w:eastAsia="Times New Roman" w:hAnsi="Arial" w:cs="Arial"/>
          <w:color w:val="000000"/>
          <w:sz w:val="24"/>
          <w:szCs w:val="24"/>
        </w:rPr>
        <w:t>ardener</w:t>
      </w:r>
      <w:r w:rsidRPr="004F0DD5">
        <w:rPr>
          <w:rFonts w:ascii="Arial" w:eastAsia="Times New Roman" w:hAnsi="Arial" w:cs="Arial"/>
          <w:color w:val="000000"/>
          <w:sz w:val="24"/>
          <w:szCs w:val="24"/>
        </w:rPr>
        <w:t xml:space="preserve">s. Another stop is the home of two </w:t>
      </w:r>
      <w:r w:rsidR="005724FE">
        <w:rPr>
          <w:rFonts w:ascii="Arial" w:eastAsia="Times New Roman" w:hAnsi="Arial" w:cs="Arial"/>
          <w:color w:val="000000"/>
          <w:sz w:val="24"/>
          <w:szCs w:val="24"/>
        </w:rPr>
        <w:t>Master Gardeners</w:t>
      </w:r>
      <w:r w:rsidRPr="004F0DD5">
        <w:rPr>
          <w:rFonts w:ascii="Arial" w:eastAsia="Times New Roman" w:hAnsi="Arial" w:cs="Arial"/>
          <w:color w:val="000000"/>
          <w:sz w:val="24"/>
          <w:szCs w:val="24"/>
        </w:rPr>
        <w:t xml:space="preserve">.  Their home features numerous perennials, flowering shrubs, a gazebo, and a storage building, housing antique collections of “smalls”. The final stop is a beautiful, dramatic, sharply sloping hillside garden, designed, planted and tended by the </w:t>
      </w:r>
      <w:r w:rsidR="00100840" w:rsidRPr="004F0DD5">
        <w:rPr>
          <w:rFonts w:ascii="Arial" w:eastAsia="Times New Roman" w:hAnsi="Arial" w:cs="Arial"/>
          <w:color w:val="000000"/>
          <w:sz w:val="24"/>
          <w:szCs w:val="24"/>
        </w:rPr>
        <w:t>homeowner</w:t>
      </w:r>
      <w:r w:rsidRPr="004F0DD5">
        <w:rPr>
          <w:rFonts w:ascii="Arial" w:eastAsia="Times New Roman" w:hAnsi="Arial" w:cs="Arial"/>
          <w:color w:val="000000"/>
          <w:sz w:val="24"/>
          <w:szCs w:val="24"/>
        </w:rPr>
        <w:t xml:space="preserve">. The gardens feature a swimming pool, and multiple terraces descending the hillside. </w:t>
      </w:r>
    </w:p>
    <w:p w14:paraId="22E4B86A" w14:textId="6B676AA0" w:rsidR="004F0DD5" w:rsidRPr="004F0DD5" w:rsidRDefault="00100840" w:rsidP="004F0DD5">
      <w:pPr>
        <w:rPr>
          <w:rFonts w:ascii="Arial" w:eastAsia="Times New Roman" w:hAnsi="Arial" w:cs="Arial"/>
          <w:color w:val="000000"/>
          <w:sz w:val="24"/>
          <w:szCs w:val="24"/>
        </w:rPr>
      </w:pPr>
      <w:r w:rsidRPr="004F0DD5">
        <w:rPr>
          <w:rFonts w:ascii="Arial" w:eastAsia="Times New Roman" w:hAnsi="Arial" w:cs="Arial"/>
          <w:color w:val="000000"/>
          <w:sz w:val="24"/>
          <w:szCs w:val="24"/>
        </w:rPr>
        <w:t>Going</w:t>
      </w:r>
      <w:r w:rsidR="004F0DD5" w:rsidRPr="004F0DD5">
        <w:rPr>
          <w:rFonts w:ascii="Arial" w:eastAsia="Times New Roman" w:hAnsi="Arial" w:cs="Arial"/>
          <w:color w:val="000000"/>
          <w:sz w:val="24"/>
          <w:szCs w:val="24"/>
        </w:rPr>
        <w:t xml:space="preserve"> all the way to the bottom and back might be strenuous but you can control how far you care to descend</w:t>
      </w:r>
      <w:r w:rsidR="006815D3">
        <w:rPr>
          <w:rFonts w:ascii="Arial" w:eastAsia="Times New Roman" w:hAnsi="Arial" w:cs="Arial"/>
          <w:color w:val="000000"/>
          <w:sz w:val="24"/>
          <w:szCs w:val="24"/>
        </w:rPr>
        <w:t>.</w:t>
      </w:r>
    </w:p>
    <w:p w14:paraId="3B837434" w14:textId="77777777" w:rsidR="004F0DD5" w:rsidRPr="004F0DD5" w:rsidRDefault="004F0DD5" w:rsidP="004F0DD5">
      <w:pPr>
        <w:rPr>
          <w:rFonts w:ascii="Arial" w:eastAsia="Times New Roman" w:hAnsi="Arial" w:cs="Arial"/>
          <w:color w:val="000000"/>
          <w:sz w:val="24"/>
          <w:szCs w:val="24"/>
        </w:rPr>
      </w:pPr>
    </w:p>
    <w:p w14:paraId="5E5BDFF2" w14:textId="56FA326A" w:rsidR="004F0DD5" w:rsidRPr="004F0DD5" w:rsidRDefault="004F0DD5" w:rsidP="004F0DD5">
      <w:pPr>
        <w:rPr>
          <w:rFonts w:ascii="Arial" w:eastAsia="Times New Roman" w:hAnsi="Arial" w:cs="Arial"/>
          <w:color w:val="000000"/>
          <w:sz w:val="24"/>
          <w:szCs w:val="24"/>
        </w:rPr>
      </w:pPr>
      <w:r w:rsidRPr="004F0DD5">
        <w:rPr>
          <w:rFonts w:ascii="Arial" w:eastAsia="Times New Roman" w:hAnsi="Arial" w:cs="Arial"/>
          <w:color w:val="000000"/>
          <w:sz w:val="24"/>
          <w:szCs w:val="24"/>
        </w:rPr>
        <w:t> </w:t>
      </w:r>
      <w:r w:rsidR="005C09EE">
        <w:rPr>
          <w:rFonts w:ascii="Arial" w:eastAsia="Times New Roman" w:hAnsi="Arial" w:cs="Arial"/>
          <w:noProof/>
          <w:color w:val="000000"/>
          <w:sz w:val="24"/>
          <w:szCs w:val="24"/>
        </w:rPr>
        <w:drawing>
          <wp:inline distT="0" distB="0" distL="0" distR="0" wp14:anchorId="6B91A02E" wp14:editId="105CE642">
            <wp:extent cx="5943600" cy="4467225"/>
            <wp:effectExtent l="0" t="0" r="0" b="9525"/>
            <wp:docPr id="11089234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67225"/>
                    </a:xfrm>
                    <a:prstGeom prst="rect">
                      <a:avLst/>
                    </a:prstGeom>
                    <a:noFill/>
                    <a:ln>
                      <a:noFill/>
                    </a:ln>
                  </pic:spPr>
                </pic:pic>
              </a:graphicData>
            </a:graphic>
          </wp:inline>
        </w:drawing>
      </w:r>
    </w:p>
    <w:p w14:paraId="05AB40E7" w14:textId="2105C43F" w:rsidR="004F0DD5" w:rsidRPr="004F0DD5" w:rsidRDefault="00605E5D" w:rsidP="004F0DD5">
      <w:pPr>
        <w:rPr>
          <w:rFonts w:ascii="Arial" w:eastAsia="Times New Roman" w:hAnsi="Arial" w:cs="Arial"/>
          <w:color w:val="000000"/>
          <w:sz w:val="24"/>
          <w:szCs w:val="24"/>
        </w:rPr>
      </w:pPr>
      <w:r>
        <w:rPr>
          <w:rFonts w:ascii="Arial" w:eastAsia="Times New Roman" w:hAnsi="Arial" w:cs="Arial"/>
          <w:b/>
          <w:bCs/>
          <w:noProof/>
          <w:color w:val="000000"/>
          <w:sz w:val="24"/>
          <w:szCs w:val="24"/>
        </w:rPr>
        <w:lastRenderedPageBreak/>
        <w:drawing>
          <wp:inline distT="0" distB="0" distL="0" distR="0" wp14:anchorId="3FB179E5" wp14:editId="5CC5882B">
            <wp:extent cx="5943600" cy="4467225"/>
            <wp:effectExtent l="0" t="0" r="0" b="9525"/>
            <wp:docPr id="8534335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67225"/>
                    </a:xfrm>
                    <a:prstGeom prst="rect">
                      <a:avLst/>
                    </a:prstGeom>
                    <a:noFill/>
                    <a:ln>
                      <a:noFill/>
                    </a:ln>
                  </pic:spPr>
                </pic:pic>
              </a:graphicData>
            </a:graphic>
          </wp:inline>
        </w:drawing>
      </w:r>
      <w:r w:rsidR="004F0DD5" w:rsidRPr="004F0DD5">
        <w:rPr>
          <w:rFonts w:ascii="Arial" w:eastAsia="Times New Roman" w:hAnsi="Arial" w:cs="Arial"/>
          <w:b/>
          <w:bCs/>
          <w:color w:val="000000"/>
          <w:sz w:val="24"/>
          <w:szCs w:val="24"/>
        </w:rPr>
        <w:t> </w:t>
      </w:r>
    </w:p>
    <w:p w14:paraId="15E5864F" w14:textId="77777777" w:rsidR="004F0DD5" w:rsidRPr="004F0DD5" w:rsidRDefault="004F0DD5" w:rsidP="004F0DD5">
      <w:pPr>
        <w:rPr>
          <w:rFonts w:ascii="Arial" w:eastAsia="Times New Roman" w:hAnsi="Arial" w:cs="Arial"/>
          <w:color w:val="000000"/>
          <w:sz w:val="24"/>
          <w:szCs w:val="24"/>
        </w:rPr>
      </w:pPr>
    </w:p>
    <w:p w14:paraId="6A60646A" w14:textId="77777777" w:rsidR="004F0DD5" w:rsidRDefault="004F0DD5"/>
    <w:sectPr w:rsidR="004F0D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DD5"/>
    <w:rsid w:val="0002297C"/>
    <w:rsid w:val="000A62FA"/>
    <w:rsid w:val="000D06B3"/>
    <w:rsid w:val="00100840"/>
    <w:rsid w:val="00143B30"/>
    <w:rsid w:val="00191BE9"/>
    <w:rsid w:val="001C5FE6"/>
    <w:rsid w:val="00202A72"/>
    <w:rsid w:val="00214997"/>
    <w:rsid w:val="00216895"/>
    <w:rsid w:val="00233C51"/>
    <w:rsid w:val="00366168"/>
    <w:rsid w:val="003665C2"/>
    <w:rsid w:val="003B7240"/>
    <w:rsid w:val="004440EB"/>
    <w:rsid w:val="004F0DD5"/>
    <w:rsid w:val="00553EB5"/>
    <w:rsid w:val="00557BF7"/>
    <w:rsid w:val="005724FE"/>
    <w:rsid w:val="005A46EA"/>
    <w:rsid w:val="005B7BCF"/>
    <w:rsid w:val="005C09EE"/>
    <w:rsid w:val="00605E5D"/>
    <w:rsid w:val="00610B32"/>
    <w:rsid w:val="006429D4"/>
    <w:rsid w:val="006815D3"/>
    <w:rsid w:val="006E2A0E"/>
    <w:rsid w:val="0070584D"/>
    <w:rsid w:val="0077260F"/>
    <w:rsid w:val="00776639"/>
    <w:rsid w:val="0081747B"/>
    <w:rsid w:val="008354CF"/>
    <w:rsid w:val="00903174"/>
    <w:rsid w:val="009273CA"/>
    <w:rsid w:val="00A12195"/>
    <w:rsid w:val="00A13F10"/>
    <w:rsid w:val="00A156EA"/>
    <w:rsid w:val="00AC2AC9"/>
    <w:rsid w:val="00B10F21"/>
    <w:rsid w:val="00B34598"/>
    <w:rsid w:val="00B461CC"/>
    <w:rsid w:val="00B662EA"/>
    <w:rsid w:val="00BC5EDE"/>
    <w:rsid w:val="00BF357D"/>
    <w:rsid w:val="00C02DCC"/>
    <w:rsid w:val="00C80F29"/>
    <w:rsid w:val="00DD495E"/>
    <w:rsid w:val="00DE3A2B"/>
    <w:rsid w:val="00E87D16"/>
    <w:rsid w:val="00ED4A0A"/>
    <w:rsid w:val="00EE0937"/>
    <w:rsid w:val="00F26237"/>
    <w:rsid w:val="00FB1278"/>
    <w:rsid w:val="00FB49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58234"/>
  <w15:chartTrackingRefBased/>
  <w15:docId w15:val="{BDFCD694-36F2-47E7-9D85-2F2960E94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0D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0D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0DD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0DD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0DD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0D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0D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0D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0DD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0D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0D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0D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0DD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0DD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0D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0D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0D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0DD5"/>
    <w:rPr>
      <w:rFonts w:eastAsiaTheme="majorEastAsia" w:cstheme="majorBidi"/>
      <w:color w:val="272727" w:themeColor="text1" w:themeTint="D8"/>
    </w:rPr>
  </w:style>
  <w:style w:type="paragraph" w:styleId="Title">
    <w:name w:val="Title"/>
    <w:basedOn w:val="Normal"/>
    <w:next w:val="Normal"/>
    <w:link w:val="TitleChar"/>
    <w:uiPriority w:val="10"/>
    <w:qFormat/>
    <w:rsid w:val="004F0D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0D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0DD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0D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0DD5"/>
    <w:pPr>
      <w:spacing w:before="160"/>
      <w:jc w:val="center"/>
    </w:pPr>
    <w:rPr>
      <w:i/>
      <w:iCs/>
      <w:color w:val="404040" w:themeColor="text1" w:themeTint="BF"/>
    </w:rPr>
  </w:style>
  <w:style w:type="character" w:customStyle="1" w:styleId="QuoteChar">
    <w:name w:val="Quote Char"/>
    <w:basedOn w:val="DefaultParagraphFont"/>
    <w:link w:val="Quote"/>
    <w:uiPriority w:val="29"/>
    <w:rsid w:val="004F0DD5"/>
    <w:rPr>
      <w:i/>
      <w:iCs/>
      <w:color w:val="404040" w:themeColor="text1" w:themeTint="BF"/>
    </w:rPr>
  </w:style>
  <w:style w:type="paragraph" w:styleId="ListParagraph">
    <w:name w:val="List Paragraph"/>
    <w:basedOn w:val="Normal"/>
    <w:uiPriority w:val="34"/>
    <w:qFormat/>
    <w:rsid w:val="004F0DD5"/>
    <w:pPr>
      <w:ind w:left="720"/>
      <w:contextualSpacing/>
    </w:pPr>
  </w:style>
  <w:style w:type="character" w:styleId="IntenseEmphasis">
    <w:name w:val="Intense Emphasis"/>
    <w:basedOn w:val="DefaultParagraphFont"/>
    <w:uiPriority w:val="21"/>
    <w:qFormat/>
    <w:rsid w:val="004F0DD5"/>
    <w:rPr>
      <w:i/>
      <w:iCs/>
      <w:color w:val="0F4761" w:themeColor="accent1" w:themeShade="BF"/>
    </w:rPr>
  </w:style>
  <w:style w:type="paragraph" w:styleId="IntenseQuote">
    <w:name w:val="Intense Quote"/>
    <w:basedOn w:val="Normal"/>
    <w:next w:val="Normal"/>
    <w:link w:val="IntenseQuoteChar"/>
    <w:uiPriority w:val="30"/>
    <w:qFormat/>
    <w:rsid w:val="004F0D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0DD5"/>
    <w:rPr>
      <w:i/>
      <w:iCs/>
      <w:color w:val="0F4761" w:themeColor="accent1" w:themeShade="BF"/>
    </w:rPr>
  </w:style>
  <w:style w:type="character" w:styleId="IntenseReference">
    <w:name w:val="Intense Reference"/>
    <w:basedOn w:val="DefaultParagraphFont"/>
    <w:uiPriority w:val="32"/>
    <w:qFormat/>
    <w:rsid w:val="004F0DD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834968">
      <w:bodyDiv w:val="1"/>
      <w:marLeft w:val="0"/>
      <w:marRight w:val="0"/>
      <w:marTop w:val="0"/>
      <w:marBottom w:val="0"/>
      <w:divBdr>
        <w:top w:val="none" w:sz="0" w:space="0" w:color="auto"/>
        <w:left w:val="none" w:sz="0" w:space="0" w:color="auto"/>
        <w:bottom w:val="none" w:sz="0" w:space="0" w:color="auto"/>
        <w:right w:val="none" w:sz="0" w:space="0" w:color="auto"/>
      </w:divBdr>
    </w:div>
    <w:div w:id="1197498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495</Words>
  <Characters>2824</Characters>
  <Application>Microsoft Office Word</Application>
  <DocSecurity>0</DocSecurity>
  <Lines>23</Lines>
  <Paragraphs>6</Paragraphs>
  <ScaleCrop>false</ScaleCrop>
  <Company/>
  <LinksUpToDate>false</LinksUpToDate>
  <CharactersWithSpaces>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Sherri Sanders</dc:creator>
  <cp:keywords/>
  <dc:description/>
  <cp:lastModifiedBy>Julie Treat</cp:lastModifiedBy>
  <cp:revision>2</cp:revision>
  <cp:lastPrinted>2025-02-25T15:17:00Z</cp:lastPrinted>
  <dcterms:created xsi:type="dcterms:W3CDTF">2025-02-25T23:45:00Z</dcterms:created>
  <dcterms:modified xsi:type="dcterms:W3CDTF">2025-02-25T23:45:00Z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570d0e1-5e3d-4557-a9f8-84d8494b9cc8_Enabled">
    <vt:lpwstr>true</vt:lpwstr>
  </property>
  <property fmtid="{D5CDD505-2E9C-101B-9397-08002B2CF9AE}" pid="3" name="MSIP_Label_0570d0e1-5e3d-4557-a9f8-84d8494b9cc8_SetDate">
    <vt:lpwstr>2024-12-16T22:15:04Z</vt:lpwstr>
  </property>
  <property fmtid="{D5CDD505-2E9C-101B-9397-08002B2CF9AE}" pid="4" name="MSIP_Label_0570d0e1-5e3d-4557-a9f8-84d8494b9cc8_Method">
    <vt:lpwstr>Standard</vt:lpwstr>
  </property>
  <property fmtid="{D5CDD505-2E9C-101B-9397-08002B2CF9AE}" pid="5" name="MSIP_Label_0570d0e1-5e3d-4557-a9f8-84d8494b9cc8_Name">
    <vt:lpwstr>Public Data</vt:lpwstr>
  </property>
  <property fmtid="{D5CDD505-2E9C-101B-9397-08002B2CF9AE}" pid="6" name="MSIP_Label_0570d0e1-5e3d-4557-a9f8-84d8494b9cc8_SiteId">
    <vt:lpwstr>174d954f-585e-40c3-ae1c-01ada5f26723</vt:lpwstr>
  </property>
  <property fmtid="{D5CDD505-2E9C-101B-9397-08002B2CF9AE}" pid="7" name="MSIP_Label_0570d0e1-5e3d-4557-a9f8-84d8494b9cc8_ActionId">
    <vt:lpwstr>2925bd66-48f2-413c-90e3-b0e6dc011122</vt:lpwstr>
  </property>
  <property fmtid="{D5CDD505-2E9C-101B-9397-08002B2CF9AE}" pid="8" name="MSIP_Label_0570d0e1-5e3d-4557-a9f8-84d8494b9cc8_ContentBits">
    <vt:lpwstr>0</vt:lpwstr>
  </property>
</Properties>
</file>