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B0B2" w14:textId="1624AA82" w:rsidR="000E1FCE" w:rsidRDefault="00D658FD">
      <w:pPr>
        <w:pStyle w:val="Body"/>
        <w:jc w:val="center"/>
        <w:rPr>
          <w:rFonts w:hint="eastAsia"/>
          <w:b/>
          <w:bCs/>
          <w:sz w:val="32"/>
          <w:szCs w:val="32"/>
        </w:rPr>
      </w:pPr>
      <w:r w:rsidRPr="002D147B">
        <w:rPr>
          <w:noProof/>
          <w:sz w:val="32"/>
          <w:szCs w:val="32"/>
        </w:rPr>
        <w:drawing>
          <wp:inline distT="0" distB="0" distL="0" distR="0" wp14:anchorId="17AE09F5" wp14:editId="0AC0AF7C">
            <wp:extent cx="3508212" cy="1245906"/>
            <wp:effectExtent l="0" t="0" r="0" b="0"/>
            <wp:docPr id="1" name="Picture 1" descr="UA-MG76 NEW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-MG76 NEW 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587" cy="125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61C0" w14:textId="77777777" w:rsidR="000E1FCE" w:rsidRDefault="000E1FCE">
      <w:pPr>
        <w:pStyle w:val="Body"/>
        <w:jc w:val="center"/>
        <w:rPr>
          <w:rFonts w:hint="eastAsia"/>
          <w:b/>
          <w:bCs/>
          <w:sz w:val="32"/>
          <w:szCs w:val="32"/>
        </w:rPr>
      </w:pPr>
    </w:p>
    <w:p w14:paraId="66349573" w14:textId="77777777" w:rsidR="005A3C1B" w:rsidRDefault="005A3C1B" w:rsidP="00016B48">
      <w:pPr>
        <w:pStyle w:val="Body"/>
        <w:jc w:val="center"/>
        <w:rPr>
          <w:rFonts w:hint="eastAsia"/>
          <w:b/>
          <w:bCs/>
          <w:sz w:val="32"/>
          <w:szCs w:val="32"/>
        </w:rPr>
      </w:pPr>
    </w:p>
    <w:p w14:paraId="51B88BF4" w14:textId="4AC2C29C" w:rsidR="000E1FCE" w:rsidRPr="00016B48" w:rsidRDefault="00016B48" w:rsidP="00016B48">
      <w:pPr>
        <w:pStyle w:val="Body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Advanced Training Level III </w:t>
      </w:r>
      <w:r w:rsidR="00CF57B3">
        <w:rPr>
          <w:b/>
          <w:bCs/>
          <w:sz w:val="32"/>
          <w:szCs w:val="32"/>
        </w:rPr>
        <w:t xml:space="preserve">Criteria &amp; </w:t>
      </w:r>
      <w:r>
        <w:rPr>
          <w:b/>
          <w:bCs/>
          <w:sz w:val="32"/>
          <w:szCs w:val="32"/>
        </w:rPr>
        <w:t>Verification</w:t>
      </w:r>
    </w:p>
    <w:p w14:paraId="2FDDEBCE" w14:textId="77777777" w:rsidR="000E1FCE" w:rsidRDefault="000E1FCE">
      <w:pPr>
        <w:pStyle w:val="Body"/>
        <w:rPr>
          <w:rFonts w:hint="eastAsia"/>
          <w:sz w:val="32"/>
          <w:szCs w:val="32"/>
        </w:rPr>
      </w:pPr>
    </w:p>
    <w:p w14:paraId="5C30CDB4" w14:textId="1783AC63" w:rsidR="00016B48" w:rsidRDefault="00016B48">
      <w:pPr>
        <w:pStyle w:val="Body"/>
        <w:rPr>
          <w:sz w:val="32"/>
          <w:szCs w:val="32"/>
        </w:rPr>
      </w:pPr>
      <w:r>
        <w:rPr>
          <w:sz w:val="32"/>
          <w:szCs w:val="32"/>
        </w:rPr>
        <w:t xml:space="preserve">To receive the Level III Advanced Master Gardener recognition, a master gardener must complete 90 advanced training hours plus write an article for a county newsletter, the Garden Voice Newsletter </w:t>
      </w:r>
      <w:r w:rsidR="00CF57B3">
        <w:rPr>
          <w:sz w:val="32"/>
          <w:szCs w:val="32"/>
        </w:rPr>
        <w:t xml:space="preserve">(County 76 newsletter) </w:t>
      </w:r>
      <w:r>
        <w:rPr>
          <w:sz w:val="32"/>
          <w:szCs w:val="32"/>
        </w:rPr>
        <w:t>or other publication.</w:t>
      </w:r>
      <w:r w:rsidR="00381DA2">
        <w:rPr>
          <w:sz w:val="32"/>
          <w:szCs w:val="32"/>
        </w:rPr>
        <w:t xml:space="preserve"> (Please send a copy of the publication with this form.</w:t>
      </w:r>
      <w:r>
        <w:rPr>
          <w:sz w:val="32"/>
          <w:szCs w:val="32"/>
        </w:rPr>
        <w:t xml:space="preserve"> </w:t>
      </w:r>
      <w:r w:rsidR="00CF57B3">
        <w:rPr>
          <w:sz w:val="32"/>
          <w:szCs w:val="32"/>
        </w:rPr>
        <w:t>Rather than writing an article, the master gardener may</w:t>
      </w:r>
      <w:r>
        <w:rPr>
          <w:sz w:val="32"/>
          <w:szCs w:val="32"/>
        </w:rPr>
        <w:t xml:space="preserve"> give a presentation at a regular Master G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rdener Meeting or public workshop.  </w:t>
      </w:r>
      <w:r w:rsidR="00CF57B3">
        <w:rPr>
          <w:sz w:val="32"/>
          <w:szCs w:val="32"/>
        </w:rPr>
        <w:t xml:space="preserve">Print out AFFACT 08 1 and have the attendees </w:t>
      </w:r>
      <w:r w:rsidR="00E5775E">
        <w:rPr>
          <w:sz w:val="32"/>
          <w:szCs w:val="32"/>
        </w:rPr>
        <w:t>sign-in</w:t>
      </w:r>
      <w:r w:rsidR="00CF57B3">
        <w:rPr>
          <w:sz w:val="32"/>
          <w:szCs w:val="32"/>
        </w:rPr>
        <w:t xml:space="preserve"> the form. </w:t>
      </w:r>
      <w:r w:rsidR="00CF57B3">
        <w:rPr>
          <w:sz w:val="32"/>
          <w:szCs w:val="32"/>
        </w:rPr>
        <w:t>(</w:t>
      </w:r>
      <w:hyperlink r:id="rId8" w:history="1">
        <w:r w:rsidR="00CF57B3" w:rsidRPr="007E57DF">
          <w:rPr>
            <w:rStyle w:val="Hyperlink"/>
            <w:color w:val="0070C0"/>
            <w:sz w:val="32"/>
            <w:szCs w:val="32"/>
          </w:rPr>
          <w:t>Link for AFFACT 08. 1</w:t>
        </w:r>
      </w:hyperlink>
      <w:r w:rsidR="00CF57B3">
        <w:rPr>
          <w:sz w:val="32"/>
          <w:szCs w:val="32"/>
        </w:rPr>
        <w:t>)</w:t>
      </w:r>
      <w:r>
        <w:rPr>
          <w:sz w:val="32"/>
          <w:szCs w:val="32"/>
        </w:rPr>
        <w:t xml:space="preserve">The presentation or article is to be verified below by the county agent, scanned, and emailed to </w:t>
      </w:r>
      <w:hyperlink r:id="rId9" w:history="1">
        <w:r w:rsidRPr="0068236E">
          <w:rPr>
            <w:rStyle w:val="Hyperlink"/>
            <w:sz w:val="32"/>
            <w:szCs w:val="32"/>
          </w:rPr>
          <w:t>rforst@uada.edu</w:t>
        </w:r>
      </w:hyperlink>
      <w:r>
        <w:rPr>
          <w:sz w:val="32"/>
          <w:szCs w:val="32"/>
        </w:rPr>
        <w:t xml:space="preserve"> to the attention of the A</w:t>
      </w:r>
      <w:r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>vanced Training Project</w:t>
      </w:r>
      <w:r w:rsidR="00381DA2">
        <w:rPr>
          <w:sz w:val="32"/>
          <w:szCs w:val="32"/>
        </w:rPr>
        <w:t xml:space="preserve"> and to your county extension agent.</w:t>
      </w:r>
    </w:p>
    <w:p w14:paraId="0E228B93" w14:textId="77777777" w:rsidR="00381DA2" w:rsidRDefault="00381DA2">
      <w:pPr>
        <w:pStyle w:val="Body"/>
        <w:rPr>
          <w:rFonts w:hint="eastAsia"/>
          <w:sz w:val="32"/>
          <w:szCs w:val="32"/>
        </w:rPr>
      </w:pPr>
    </w:p>
    <w:p w14:paraId="4268F87D" w14:textId="7D0FF633" w:rsidR="00016B48" w:rsidRDefault="00016B48">
      <w:pPr>
        <w:pStyle w:val="Body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__________________________ is a Master Gardener in good standing in __________________________ County.  </w:t>
      </w:r>
    </w:p>
    <w:p w14:paraId="74AD7342" w14:textId="395A202B" w:rsidR="00016B48" w:rsidRDefault="00016B48">
      <w:pPr>
        <w:pStyle w:val="Body"/>
        <w:rPr>
          <w:rFonts w:hint="eastAsia"/>
          <w:sz w:val="32"/>
          <w:szCs w:val="32"/>
        </w:rPr>
      </w:pPr>
      <w:r>
        <w:rPr>
          <w:sz w:val="32"/>
          <w:szCs w:val="32"/>
        </w:rPr>
        <w:t>He/she has completed the above requirement as follows:</w:t>
      </w:r>
    </w:p>
    <w:p w14:paraId="3C6A04C9" w14:textId="77777777" w:rsidR="00016B48" w:rsidRDefault="00016B48">
      <w:pPr>
        <w:pStyle w:val="Body"/>
        <w:rPr>
          <w:rFonts w:hint="eastAsia"/>
          <w:sz w:val="32"/>
          <w:szCs w:val="32"/>
        </w:rPr>
      </w:pPr>
    </w:p>
    <w:p w14:paraId="0A5DCA83" w14:textId="64FBE2CB" w:rsidR="00016B48" w:rsidRDefault="00016B48">
      <w:pPr>
        <w:pStyle w:val="Body"/>
        <w:pBdr>
          <w:bottom w:val="single" w:sz="12" w:space="1" w:color="auto"/>
        </w:pBdr>
        <w:rPr>
          <w:rFonts w:hint="eastAsia"/>
          <w:sz w:val="32"/>
          <w:szCs w:val="32"/>
        </w:rPr>
      </w:pPr>
    </w:p>
    <w:p w14:paraId="2764E6ED" w14:textId="77777777" w:rsidR="00016B48" w:rsidRDefault="00016B48">
      <w:pPr>
        <w:pStyle w:val="Body"/>
        <w:pBdr>
          <w:top w:val="none" w:sz="0" w:space="0" w:color="auto"/>
        </w:pBdr>
        <w:rPr>
          <w:rFonts w:hint="eastAsia"/>
          <w:sz w:val="32"/>
          <w:szCs w:val="32"/>
        </w:rPr>
      </w:pPr>
    </w:p>
    <w:p w14:paraId="475285A6" w14:textId="08D52F0E" w:rsidR="00016B48" w:rsidRDefault="00016B48">
      <w:pPr>
        <w:pStyle w:val="Body"/>
        <w:pBdr>
          <w:top w:val="none" w:sz="0" w:space="0" w:color="auto"/>
          <w:bottom w:val="single" w:sz="12" w:space="1" w:color="auto"/>
        </w:pBdr>
        <w:rPr>
          <w:rFonts w:hint="eastAsia"/>
          <w:sz w:val="32"/>
          <w:szCs w:val="32"/>
        </w:rPr>
      </w:pPr>
    </w:p>
    <w:p w14:paraId="061FB0FB" w14:textId="77777777" w:rsidR="00016B48" w:rsidRDefault="00016B48">
      <w:pPr>
        <w:pStyle w:val="Body"/>
        <w:pBdr>
          <w:top w:val="none" w:sz="0" w:space="0" w:color="auto"/>
        </w:pBdr>
        <w:rPr>
          <w:rFonts w:hint="eastAsia"/>
          <w:sz w:val="32"/>
          <w:szCs w:val="32"/>
        </w:rPr>
      </w:pPr>
    </w:p>
    <w:p w14:paraId="0674E243" w14:textId="5D578711" w:rsidR="00016B48" w:rsidRDefault="00016B48">
      <w:pPr>
        <w:pStyle w:val="Body"/>
        <w:pBdr>
          <w:top w:val="none" w:sz="0" w:space="0" w:color="auto"/>
          <w:bottom w:val="single" w:sz="12" w:space="1" w:color="auto"/>
        </w:pBdr>
        <w:rPr>
          <w:rFonts w:hint="eastAsia"/>
          <w:sz w:val="32"/>
          <w:szCs w:val="32"/>
        </w:rPr>
      </w:pPr>
    </w:p>
    <w:p w14:paraId="72F3577A" w14:textId="77777777" w:rsidR="00016B48" w:rsidRDefault="00016B48">
      <w:pPr>
        <w:pStyle w:val="Body"/>
        <w:pBdr>
          <w:top w:val="none" w:sz="0" w:space="0" w:color="auto"/>
        </w:pBdr>
        <w:rPr>
          <w:rFonts w:hint="eastAsia"/>
          <w:sz w:val="32"/>
          <w:szCs w:val="32"/>
        </w:rPr>
      </w:pPr>
    </w:p>
    <w:p w14:paraId="68873F4F" w14:textId="137C6B13" w:rsidR="00016B48" w:rsidRDefault="00016B48">
      <w:pPr>
        <w:pStyle w:val="Body"/>
        <w:pBdr>
          <w:top w:val="none" w:sz="0" w:space="0" w:color="auto"/>
        </w:pBdr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____________________________</w:t>
      </w:r>
      <w:r w:rsidR="00792A16">
        <w:rPr>
          <w:sz w:val="32"/>
          <w:szCs w:val="32"/>
        </w:rPr>
        <w:t>___</w:t>
      </w:r>
    </w:p>
    <w:p w14:paraId="4241AFA6" w14:textId="0A564D79" w:rsidR="000E1FCE" w:rsidRPr="005A3C1B" w:rsidRDefault="00016B48" w:rsidP="005A3C1B">
      <w:pPr>
        <w:pStyle w:val="Body"/>
        <w:pBdr>
          <w:top w:val="none" w:sz="0" w:space="0" w:color="auto"/>
        </w:pBdr>
        <w:rPr>
          <w:rFonts w:hint="eastAsia"/>
          <w:sz w:val="32"/>
          <w:szCs w:val="32"/>
        </w:rPr>
      </w:pPr>
      <w:r>
        <w:rPr>
          <w:sz w:val="32"/>
          <w:szCs w:val="32"/>
        </w:rPr>
        <w:t>Cooperative Extension Agent Signature</w:t>
      </w:r>
    </w:p>
    <w:sectPr w:rsidR="000E1FCE" w:rsidRPr="005A3C1B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7314" w14:textId="77777777" w:rsidR="00805916" w:rsidRDefault="00805916">
      <w:r>
        <w:separator/>
      </w:r>
    </w:p>
  </w:endnote>
  <w:endnote w:type="continuationSeparator" w:id="0">
    <w:p w14:paraId="4FA6C5B0" w14:textId="77777777" w:rsidR="00805916" w:rsidRDefault="0080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4F10" w14:textId="77777777" w:rsidR="000E1FCE" w:rsidRDefault="000E1F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26E8" w14:textId="77777777" w:rsidR="00805916" w:rsidRDefault="00805916">
      <w:r>
        <w:separator/>
      </w:r>
    </w:p>
  </w:footnote>
  <w:footnote w:type="continuationSeparator" w:id="0">
    <w:p w14:paraId="2A981CB1" w14:textId="77777777" w:rsidR="00805916" w:rsidRDefault="00805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703B" w14:textId="77777777" w:rsidR="000E1FCE" w:rsidRDefault="000E1F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6E26"/>
    <w:multiLevelType w:val="hybridMultilevel"/>
    <w:tmpl w:val="DC3451F0"/>
    <w:styleLink w:val="Numbered"/>
    <w:lvl w:ilvl="0" w:tplc="BE9AD348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F4D80C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EA40A2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67594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4E158A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C02DF2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A5F7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F606A8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1027F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B230DB"/>
    <w:multiLevelType w:val="hybridMultilevel"/>
    <w:tmpl w:val="DC3451F0"/>
    <w:numStyleLink w:val="Numbered"/>
  </w:abstractNum>
  <w:num w:numId="1" w16cid:durableId="1251813268">
    <w:abstractNumId w:val="0"/>
  </w:num>
  <w:num w:numId="2" w16cid:durableId="52332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CE"/>
    <w:rsid w:val="00016B48"/>
    <w:rsid w:val="00040EF9"/>
    <w:rsid w:val="000E1FCE"/>
    <w:rsid w:val="00242731"/>
    <w:rsid w:val="00381DA2"/>
    <w:rsid w:val="004C14E0"/>
    <w:rsid w:val="005A3C1B"/>
    <w:rsid w:val="007353A0"/>
    <w:rsid w:val="00792A16"/>
    <w:rsid w:val="007E57DF"/>
    <w:rsid w:val="00805916"/>
    <w:rsid w:val="008F4963"/>
    <w:rsid w:val="00AA539E"/>
    <w:rsid w:val="00CD03D4"/>
    <w:rsid w:val="00CF57B3"/>
    <w:rsid w:val="00D63BC3"/>
    <w:rsid w:val="00D658FD"/>
    <w:rsid w:val="00E5775E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26DF"/>
  <w15:docId w15:val="{D5B9EFD3-229C-436D-9BE8-615913F1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53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5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treat.UADA\Box\Adv%20MG%20Program\NEW%20Adv%20Training%20Program%20Info\AFFACT-08.1%20(1)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forst@uada.ed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Treat</dc:creator>
  <cp:lastModifiedBy>Julie Treat</cp:lastModifiedBy>
  <cp:revision>5</cp:revision>
  <dcterms:created xsi:type="dcterms:W3CDTF">2024-02-27T23:41:00Z</dcterms:created>
  <dcterms:modified xsi:type="dcterms:W3CDTF">2024-02-27T23:43:00Z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2023-08-30T14:23:26Z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c2e07c8f-b46a-4d93-b7cd-7304b5815832</vt:lpwstr>
  </property>
  <property fmtid="{D5CDD505-2E9C-101B-9397-08002B2CF9AE}" pid="8" name="MSIP_Label_0570d0e1-5e3d-4557-a9f8-84d8494b9cc8_ContentBits">
    <vt:lpwstr>0</vt:lpwstr>
  </property>
</Properties>
</file>